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6F707519"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w:t>
      </w:r>
      <w:r w:rsidR="00773544">
        <w:rPr>
          <w:rFonts w:ascii="Arial" w:hAnsi="Arial" w:cs="Arial"/>
          <w:b/>
          <w:bCs/>
          <w:sz w:val="28"/>
        </w:rPr>
        <w:t>1</w:t>
      </w:r>
      <w:r w:rsidR="007A5B7F">
        <w:rPr>
          <w:rFonts w:ascii="Arial" w:hAnsi="Arial" w:cs="Arial"/>
          <w:b/>
          <w:bCs/>
          <w:sz w:val="28"/>
        </w:rPr>
        <w:t>3</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8332CC" w:rsidRPr="008332CC">
        <w:rPr>
          <w:rFonts w:ascii="Arial" w:hAnsi="Arial" w:cs="Arial"/>
          <w:b/>
          <w:bCs/>
          <w:sz w:val="28"/>
        </w:rPr>
        <w:t>R1-2</w:t>
      </w:r>
      <w:r w:rsidR="002F1170">
        <w:rPr>
          <w:rFonts w:ascii="Arial" w:hAnsi="Arial" w:cs="Arial"/>
          <w:b/>
          <w:bCs/>
          <w:sz w:val="28"/>
        </w:rPr>
        <w:t>30</w:t>
      </w:r>
      <w:r w:rsidR="00B350CD">
        <w:rPr>
          <w:rFonts w:ascii="Arial" w:hAnsi="Arial" w:cs="Arial"/>
          <w:b/>
          <w:bCs/>
          <w:sz w:val="28"/>
        </w:rPr>
        <w:t>5454</w:t>
      </w:r>
    </w:p>
    <w:p w14:paraId="60E39BAB" w14:textId="77777777" w:rsidR="007A5B7F" w:rsidRPr="00A51959" w:rsidRDefault="007A5B7F" w:rsidP="007A5B7F">
      <w:pPr>
        <w:tabs>
          <w:tab w:val="left" w:pos="1701"/>
          <w:tab w:val="right" w:pos="9072"/>
          <w:tab w:val="right" w:pos="10206"/>
        </w:tabs>
        <w:spacing w:after="0" w:afterAutospacing="0"/>
        <w:rPr>
          <w:rFonts w:ascii="Times New Roman" w:eastAsia="MS Mincho" w:hAnsi="Times New Roman"/>
          <w:b/>
          <w:bCs/>
          <w:sz w:val="28"/>
          <w:lang w:eastAsia="ja-JP"/>
        </w:rPr>
      </w:pPr>
      <w:r w:rsidRPr="00A51959">
        <w:rPr>
          <w:rFonts w:ascii="Times New Roman" w:eastAsia="MS Mincho" w:hAnsi="Times New Roman"/>
          <w:b/>
          <w:bCs/>
          <w:sz w:val="28"/>
          <w:lang w:eastAsia="ja-JP"/>
        </w:rPr>
        <w:t>Incheon, Korea, May 22</w:t>
      </w:r>
      <w:r w:rsidRPr="00A51959">
        <w:rPr>
          <w:rFonts w:ascii="Times New Roman" w:eastAsia="MS Mincho" w:hAnsi="Times New Roman"/>
          <w:b/>
          <w:bCs/>
          <w:sz w:val="28"/>
          <w:vertAlign w:val="superscript"/>
          <w:lang w:eastAsia="ja-JP"/>
        </w:rPr>
        <w:t>nd</w:t>
      </w:r>
      <w:r w:rsidRPr="00A51959">
        <w:rPr>
          <w:rFonts w:ascii="Times New Roman" w:eastAsia="MS Mincho" w:hAnsi="Times New Roman"/>
          <w:b/>
          <w:bCs/>
          <w:sz w:val="28"/>
          <w:lang w:eastAsia="ja-JP"/>
        </w:rPr>
        <w:t xml:space="preserve"> – May 26</w:t>
      </w:r>
      <w:r w:rsidRPr="00A51959">
        <w:rPr>
          <w:rFonts w:ascii="Times New Roman" w:eastAsia="MS Mincho" w:hAnsi="Times New Roman"/>
          <w:b/>
          <w:bCs/>
          <w:sz w:val="28"/>
          <w:vertAlign w:val="superscript"/>
          <w:lang w:eastAsia="ja-JP"/>
        </w:rPr>
        <w:t>th</w:t>
      </w:r>
      <w:r w:rsidRPr="00A51959">
        <w:rPr>
          <w:rFonts w:ascii="Times New Roman" w:eastAsia="MS Mincho" w:hAnsi="Times New Roman"/>
          <w:b/>
          <w:bCs/>
          <w:sz w:val="28"/>
          <w:lang w:eastAsia="ja-JP"/>
        </w:rPr>
        <w:t>, 2023</w:t>
      </w:r>
    </w:p>
    <w:p w14:paraId="09AD0CEE" w14:textId="77777777" w:rsidR="00222DC4" w:rsidRDefault="00222DC4" w:rsidP="000F5052">
      <w:pPr>
        <w:tabs>
          <w:tab w:val="left" w:pos="1701"/>
          <w:tab w:val="right" w:pos="9072"/>
          <w:tab w:val="right" w:pos="10206"/>
        </w:tabs>
        <w:spacing w:after="0" w:afterAutospacing="0"/>
        <w:rPr>
          <w:rFonts w:ascii="Arial" w:hAnsi="Arial"/>
          <w:b/>
          <w:sz w:val="24"/>
          <w:lang w:val="en-GB"/>
        </w:rPr>
      </w:pPr>
    </w:p>
    <w:p w14:paraId="5F4F0043" w14:textId="7A987810"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9040C8">
        <w:rPr>
          <w:rFonts w:ascii="Arial" w:hAnsi="Arial"/>
          <w:b/>
          <w:sz w:val="24"/>
        </w:rPr>
        <w:t>1</w:t>
      </w:r>
      <w:r w:rsidR="007F4C56">
        <w:rPr>
          <w:rFonts w:ascii="Arial" w:hAnsi="Arial"/>
          <w:b/>
          <w:sz w:val="24"/>
        </w:rPr>
        <w:t>2</w:t>
      </w:r>
      <w:r w:rsidR="0010659A">
        <w:rPr>
          <w:rFonts w:ascii="Arial" w:hAnsi="Arial"/>
          <w:b/>
          <w:sz w:val="24"/>
        </w:rPr>
        <w:t>.</w:t>
      </w:r>
      <w:r w:rsidR="000D678E">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98A0FF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40D08">
        <w:rPr>
          <w:rFonts w:ascii="Arial" w:hAnsi="Arial"/>
          <w:b/>
          <w:sz w:val="24"/>
        </w:rPr>
        <w:t>The study of power domain enhancements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42351C34" w14:textId="0D7DE0D3" w:rsidR="009E43F6" w:rsidRDefault="009E43F6" w:rsidP="009E43F6">
      <w:pPr>
        <w:rPr>
          <w:lang w:eastAsia="x-none"/>
        </w:rPr>
      </w:pPr>
      <w:r>
        <w:rPr>
          <w:lang w:eastAsia="x-none"/>
        </w:rPr>
        <w:t xml:space="preserve">In </w:t>
      </w:r>
      <w:r w:rsidR="00D717D1">
        <w:rPr>
          <w:lang w:eastAsia="x-none"/>
        </w:rPr>
        <w:t>RAN1#11</w:t>
      </w:r>
      <w:r w:rsidR="00A725C5">
        <w:rPr>
          <w:lang w:eastAsia="x-none"/>
        </w:rPr>
        <w:t>2</w:t>
      </w:r>
      <w:r w:rsidR="00C478BD">
        <w:rPr>
          <w:lang w:eastAsia="x-none"/>
        </w:rPr>
        <w:t>bis-e</w:t>
      </w:r>
      <w:r w:rsidR="00D717D1">
        <w:rPr>
          <w:lang w:eastAsia="x-none"/>
        </w:rPr>
        <w:t xml:space="preserve"> meeting,</w:t>
      </w:r>
      <w:r>
        <w:rPr>
          <w:lang w:eastAsia="x-none"/>
        </w:rPr>
        <w:t xml:space="preserve"> </w:t>
      </w:r>
      <w:r w:rsidR="004D5629" w:rsidRPr="004D5629">
        <w:rPr>
          <w:lang w:eastAsia="x-none"/>
        </w:rPr>
        <w:t xml:space="preserve">the following agreement has been made on power domain enhancements </w:t>
      </w:r>
      <w:r w:rsidR="00EF04A2">
        <w:rPr>
          <w:lang w:eastAsia="x-none"/>
        </w:rPr>
        <w:t>[1]</w:t>
      </w:r>
      <w:r>
        <w:rPr>
          <w:lang w:eastAsia="x-none"/>
        </w:rPr>
        <w:t>:</w:t>
      </w:r>
    </w:p>
    <w:p w14:paraId="4FCD559C" w14:textId="77777777" w:rsidR="007324FA" w:rsidRPr="009F0A58" w:rsidRDefault="007324FA" w:rsidP="007324FA">
      <w:pPr>
        <w:spacing w:after="0" w:afterAutospacing="0"/>
        <w:rPr>
          <w:highlight w:val="green"/>
        </w:rPr>
      </w:pPr>
      <w:r w:rsidRPr="00D83689">
        <w:rPr>
          <w:highlight w:val="green"/>
        </w:rPr>
        <w:t>Agreement</w:t>
      </w:r>
    </w:p>
    <w:p w14:paraId="135A33B7" w14:textId="77777777" w:rsidR="007324FA" w:rsidRPr="00B87042" w:rsidRDefault="007324FA" w:rsidP="007324FA">
      <w:pPr>
        <w:pStyle w:val="afe"/>
        <w:numPr>
          <w:ilvl w:val="0"/>
          <w:numId w:val="19"/>
        </w:numPr>
        <w:overflowPunct w:val="0"/>
        <w:autoSpaceDE w:val="0"/>
        <w:autoSpaceDN w:val="0"/>
        <w:adjustRightInd w:val="0"/>
        <w:spacing w:after="180" w:afterAutospacing="0"/>
        <w:ind w:leftChars="0"/>
        <w:contextualSpacing/>
        <w:jc w:val="left"/>
        <w:textAlignment w:val="baseline"/>
      </w:pPr>
      <w:r w:rsidRPr="00B87042">
        <w:t xml:space="preserve">If FDSS-SE is supported in Rel-18, DMRS are mapped on PRBs of both </w:t>
      </w:r>
      <w:proofErr w:type="spellStart"/>
      <w:r w:rsidRPr="00B87042">
        <w:t>inband</w:t>
      </w:r>
      <w:proofErr w:type="spellEnd"/>
      <w:r w:rsidRPr="00B87042">
        <w:t xml:space="preserve"> and extension and </w:t>
      </w:r>
      <w:proofErr w:type="spellStart"/>
      <w:r w:rsidRPr="00B87042">
        <w:t>gNB</w:t>
      </w:r>
      <w:proofErr w:type="spellEnd"/>
      <w:r w:rsidRPr="00B87042">
        <w:t xml:space="preserve"> can assume that they are filtered using the same Tx shaping filter as data.</w:t>
      </w:r>
    </w:p>
    <w:p w14:paraId="067EB87E" w14:textId="77777777" w:rsidR="007324FA" w:rsidRPr="00B87042" w:rsidRDefault="007324FA" w:rsidP="007324FA">
      <w:pPr>
        <w:pStyle w:val="afe"/>
        <w:numPr>
          <w:ilvl w:val="0"/>
          <w:numId w:val="19"/>
        </w:numPr>
        <w:overflowPunct w:val="0"/>
        <w:autoSpaceDE w:val="0"/>
        <w:autoSpaceDN w:val="0"/>
        <w:adjustRightInd w:val="0"/>
        <w:spacing w:after="180" w:afterAutospacing="0"/>
        <w:ind w:leftChars="0"/>
        <w:contextualSpacing/>
        <w:jc w:val="left"/>
        <w:textAlignment w:val="baseline"/>
      </w:pPr>
      <w:r w:rsidRPr="00B87042">
        <w:t>FFS: whether and which optimizations to Rel-15 and/or Rel-16 DMRS, including sequence extension and/or mapping, to be used with FDSS-SE, are needed.</w:t>
      </w:r>
    </w:p>
    <w:p w14:paraId="2329A437" w14:textId="0B90F9B7" w:rsidR="005A033B" w:rsidRDefault="007324FA" w:rsidP="007324FA">
      <w:pPr>
        <w:overflowPunct w:val="0"/>
        <w:autoSpaceDE w:val="0"/>
        <w:autoSpaceDN w:val="0"/>
        <w:adjustRightInd w:val="0"/>
        <w:spacing w:after="180" w:afterAutospacing="0"/>
        <w:contextualSpacing/>
        <w:jc w:val="left"/>
        <w:textAlignment w:val="baseline"/>
      </w:pPr>
      <w:r w:rsidRPr="00B87042">
        <w:t>Note: whether this will have RAN1 specification impact (if any) is a separate discussion and subject to RAN4’s conclusion to support FDSS-SE as one MPR/PAR reduction solution for Rel-18 (if any).</w:t>
      </w:r>
    </w:p>
    <w:p w14:paraId="53C8A9B6" w14:textId="77777777" w:rsidR="007324FA" w:rsidRDefault="007324FA" w:rsidP="007324FA">
      <w:pPr>
        <w:overflowPunct w:val="0"/>
        <w:autoSpaceDE w:val="0"/>
        <w:autoSpaceDN w:val="0"/>
        <w:adjustRightInd w:val="0"/>
        <w:spacing w:after="180" w:afterAutospacing="0"/>
        <w:contextualSpacing/>
        <w:jc w:val="left"/>
        <w:textAlignment w:val="baseline"/>
      </w:pPr>
    </w:p>
    <w:p w14:paraId="66590B99" w14:textId="77777777" w:rsidR="007324FA" w:rsidRPr="0019151C" w:rsidRDefault="007324FA" w:rsidP="007324FA">
      <w:pPr>
        <w:spacing w:after="0" w:afterAutospacing="0"/>
        <w:rPr>
          <w:rFonts w:ascii="Times New Roman" w:hAnsi="Times New Roman"/>
          <w:b/>
          <w:bCs/>
          <w:szCs w:val="20"/>
        </w:rPr>
      </w:pPr>
      <w:r w:rsidRPr="0019151C">
        <w:rPr>
          <w:rFonts w:ascii="Times New Roman" w:hAnsi="Times New Roman"/>
          <w:b/>
          <w:bCs/>
          <w:szCs w:val="20"/>
        </w:rPr>
        <w:t>Observation</w:t>
      </w:r>
    </w:p>
    <w:p w14:paraId="011ED483" w14:textId="77777777" w:rsidR="007324FA" w:rsidRPr="0019151C" w:rsidRDefault="007324FA" w:rsidP="007324FA">
      <w:pPr>
        <w:rPr>
          <w:rFonts w:ascii="Times New Roman" w:eastAsia="MS Mincho" w:hAnsi="Times New Roman"/>
          <w:szCs w:val="20"/>
          <w:lang w:eastAsia="ja-JP"/>
        </w:rPr>
      </w:pPr>
      <w:r w:rsidRPr="0019151C">
        <w:rPr>
          <w:rFonts w:ascii="Times New Roman" w:eastAsia="MS Mincho" w:hAnsi="Times New Roman"/>
          <w:szCs w:val="20"/>
          <w:lang w:eastAsia="ja-JP"/>
        </w:rPr>
        <w:t xml:space="preserve">RAN1 discussed advantages and disadvantages of solutions included in </w:t>
      </w:r>
      <w:hyperlink r:id="rId8" w:history="1">
        <w:r>
          <w:rPr>
            <w:rStyle w:val="ac"/>
            <w:rFonts w:ascii="Times New Roman" w:eastAsia="MS Mincho" w:hAnsi="Times New Roman"/>
            <w:szCs w:val="20"/>
            <w:lang w:eastAsia="ja-JP"/>
          </w:rPr>
          <w:t>R1-2302270</w:t>
        </w:r>
      </w:hyperlink>
      <w:r w:rsidRPr="0019151C">
        <w:rPr>
          <w:rFonts w:ascii="Times New Roman" w:eastAsia="MS Mincho" w:hAnsi="Times New Roman"/>
          <w:szCs w:val="20"/>
          <w:lang w:eastAsia="ja-JP"/>
        </w:rPr>
        <w:t xml:space="preserve">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16CB5699" w14:textId="77777777" w:rsidR="007324FA" w:rsidRPr="0019151C" w:rsidRDefault="007324FA" w:rsidP="007324FA">
      <w:pPr>
        <w:pStyle w:val="afe"/>
        <w:numPr>
          <w:ilvl w:val="0"/>
          <w:numId w:val="20"/>
        </w:numPr>
        <w:overflowPunct w:val="0"/>
        <w:autoSpaceDE w:val="0"/>
        <w:autoSpaceDN w:val="0"/>
        <w:adjustRightInd w:val="0"/>
        <w:spacing w:after="0" w:afterAutospacing="0"/>
        <w:ind w:leftChars="0"/>
        <w:contextualSpacing/>
        <w:jc w:val="left"/>
        <w:textAlignment w:val="baseline"/>
        <w:rPr>
          <w:rFonts w:eastAsia="MS Mincho"/>
        </w:rPr>
      </w:pPr>
      <w:r w:rsidRPr="0019151C">
        <w:rPr>
          <w:lang w:eastAsia="zh-CN"/>
        </w:rPr>
        <w:t>∆</w:t>
      </w:r>
      <w:proofErr w:type="spellStart"/>
      <w:r w:rsidRPr="0019151C">
        <w:rPr>
          <w:lang w:eastAsia="zh-CN"/>
        </w:rPr>
        <w:t>P</w:t>
      </w:r>
      <w:r w:rsidRPr="0019151C">
        <w:rPr>
          <w:vertAlign w:val="subscript"/>
          <w:lang w:eastAsia="zh-CN"/>
        </w:rPr>
        <w:t>PowerClass</w:t>
      </w:r>
      <w:proofErr w:type="spellEnd"/>
      <w:r w:rsidRPr="0019151C">
        <w:rPr>
          <w:lang w:eastAsia="zh-CN"/>
        </w:rPr>
        <w:t xml:space="preserve"> </w:t>
      </w:r>
    </w:p>
    <w:p w14:paraId="11C5D71F" w14:textId="77777777" w:rsidR="007324FA" w:rsidRPr="0019151C" w:rsidRDefault="007324FA" w:rsidP="007324FA">
      <w:pPr>
        <w:pStyle w:val="afe"/>
        <w:numPr>
          <w:ilvl w:val="0"/>
          <w:numId w:val="20"/>
        </w:numPr>
        <w:overflowPunct w:val="0"/>
        <w:autoSpaceDE w:val="0"/>
        <w:autoSpaceDN w:val="0"/>
        <w:adjustRightInd w:val="0"/>
        <w:spacing w:after="0" w:afterAutospacing="0"/>
        <w:ind w:leftChars="0"/>
        <w:contextualSpacing/>
        <w:jc w:val="left"/>
        <w:textAlignment w:val="baseline"/>
        <w:rPr>
          <w:rFonts w:eastAsia="MS Mincho"/>
        </w:rPr>
      </w:pPr>
      <w:r w:rsidRPr="0019151C">
        <w:rPr>
          <w:lang w:eastAsia="zh-CN"/>
        </w:rPr>
        <w:t>Power class</w:t>
      </w:r>
    </w:p>
    <w:p w14:paraId="6DDA6D54" w14:textId="77777777" w:rsidR="007324FA" w:rsidRPr="0019151C" w:rsidRDefault="007324FA" w:rsidP="007324FA">
      <w:pPr>
        <w:pStyle w:val="afe"/>
        <w:numPr>
          <w:ilvl w:val="0"/>
          <w:numId w:val="20"/>
        </w:numPr>
        <w:overflowPunct w:val="0"/>
        <w:autoSpaceDE w:val="0"/>
        <w:autoSpaceDN w:val="0"/>
        <w:adjustRightInd w:val="0"/>
        <w:spacing w:after="0" w:afterAutospacing="0"/>
        <w:ind w:leftChars="0"/>
        <w:contextualSpacing/>
        <w:jc w:val="left"/>
        <w:textAlignment w:val="baseline"/>
        <w:rPr>
          <w:rFonts w:eastAsia="MS Mincho"/>
        </w:rPr>
      </w:pPr>
      <w:r w:rsidRPr="0019151C">
        <w:rPr>
          <w:rFonts w:eastAsia="MS Mincho"/>
        </w:rPr>
        <w:t xml:space="preserve">P-MPR </w:t>
      </w:r>
    </w:p>
    <w:p w14:paraId="6FA12663" w14:textId="77777777" w:rsidR="007324FA" w:rsidRPr="0019151C" w:rsidRDefault="007324FA" w:rsidP="007324FA">
      <w:pPr>
        <w:pStyle w:val="afe"/>
        <w:numPr>
          <w:ilvl w:val="0"/>
          <w:numId w:val="20"/>
        </w:numPr>
        <w:overflowPunct w:val="0"/>
        <w:autoSpaceDE w:val="0"/>
        <w:autoSpaceDN w:val="0"/>
        <w:adjustRightInd w:val="0"/>
        <w:spacing w:after="0" w:afterAutospacing="0"/>
        <w:ind w:leftChars="0"/>
        <w:contextualSpacing/>
        <w:jc w:val="left"/>
        <w:textAlignment w:val="baseline"/>
        <w:rPr>
          <w:rFonts w:eastAsia="MS Mincho"/>
        </w:rPr>
      </w:pPr>
      <w:r w:rsidRPr="0019151C">
        <w:rPr>
          <w:rFonts w:eastAsia="MS Mincho"/>
        </w:rPr>
        <w:t>Start and length of evaluation period for power class fallback</w:t>
      </w:r>
    </w:p>
    <w:p w14:paraId="144A97BB" w14:textId="77777777" w:rsidR="007324FA" w:rsidRPr="0019151C" w:rsidRDefault="007324FA" w:rsidP="007324FA">
      <w:pPr>
        <w:pStyle w:val="afe"/>
        <w:numPr>
          <w:ilvl w:val="0"/>
          <w:numId w:val="20"/>
        </w:numPr>
        <w:overflowPunct w:val="0"/>
        <w:autoSpaceDE w:val="0"/>
        <w:autoSpaceDN w:val="0"/>
        <w:adjustRightInd w:val="0"/>
        <w:spacing w:after="0" w:afterAutospacing="0"/>
        <w:ind w:leftChars="0"/>
        <w:contextualSpacing/>
        <w:jc w:val="left"/>
        <w:textAlignment w:val="baseline"/>
        <w:rPr>
          <w:rFonts w:eastAsia="MS Mincho"/>
        </w:rPr>
      </w:pPr>
      <w:r w:rsidRPr="0019151C">
        <w:rPr>
          <w:rFonts w:eastAsia="MS Mincho"/>
        </w:rPr>
        <w:t>Estimated duration of power class fallback</w:t>
      </w:r>
    </w:p>
    <w:p w14:paraId="0CABACD7" w14:textId="77777777" w:rsidR="007324FA" w:rsidRPr="0019151C" w:rsidRDefault="007324FA" w:rsidP="007324FA">
      <w:pPr>
        <w:pStyle w:val="afe"/>
        <w:numPr>
          <w:ilvl w:val="0"/>
          <w:numId w:val="20"/>
        </w:numPr>
        <w:overflowPunct w:val="0"/>
        <w:autoSpaceDE w:val="0"/>
        <w:autoSpaceDN w:val="0"/>
        <w:adjustRightInd w:val="0"/>
        <w:spacing w:after="0" w:afterAutospacing="0"/>
        <w:ind w:leftChars="0"/>
        <w:contextualSpacing/>
        <w:jc w:val="left"/>
        <w:textAlignment w:val="baseline"/>
        <w:rPr>
          <w:rFonts w:eastAsia="MS Mincho"/>
        </w:rPr>
      </w:pPr>
      <w:r w:rsidRPr="0019151C">
        <w:rPr>
          <w:rFonts w:eastAsia="MS Mincho"/>
        </w:rPr>
        <w:t xml:space="preserve">Estimated duration over which UE can sustain </w:t>
      </w:r>
      <w:proofErr w:type="spellStart"/>
      <w:r w:rsidRPr="0019151C">
        <w:rPr>
          <w:rFonts w:eastAsia="MS Mincho"/>
        </w:rPr>
        <w:t>Pcmax</w:t>
      </w:r>
      <w:proofErr w:type="spellEnd"/>
      <w:r w:rsidRPr="0019151C">
        <w:rPr>
          <w:rFonts w:eastAsia="MS Mincho"/>
        </w:rPr>
        <w:t xml:space="preserve"> before additional P-MPR is required</w:t>
      </w:r>
    </w:p>
    <w:p w14:paraId="311267A8" w14:textId="77777777" w:rsidR="007324FA" w:rsidRPr="0019151C" w:rsidRDefault="007324FA" w:rsidP="007324FA">
      <w:pPr>
        <w:pStyle w:val="afe"/>
        <w:numPr>
          <w:ilvl w:val="0"/>
          <w:numId w:val="20"/>
        </w:numPr>
        <w:overflowPunct w:val="0"/>
        <w:autoSpaceDE w:val="0"/>
        <w:autoSpaceDN w:val="0"/>
        <w:adjustRightInd w:val="0"/>
        <w:spacing w:after="0" w:afterAutospacing="0"/>
        <w:ind w:leftChars="0"/>
        <w:contextualSpacing/>
        <w:jc w:val="left"/>
        <w:textAlignment w:val="baseline"/>
        <w:rPr>
          <w:rFonts w:eastAsia="MS Mincho"/>
        </w:rPr>
      </w:pPr>
      <w:r w:rsidRPr="0019151C">
        <w:rPr>
          <w:rFonts w:eastAsia="MS Mincho"/>
        </w:rPr>
        <w:t>Sustainable duty cycle to prevent a fallback</w:t>
      </w:r>
    </w:p>
    <w:p w14:paraId="2A1F70AC" w14:textId="77777777" w:rsidR="007324FA" w:rsidRPr="0019151C" w:rsidRDefault="007324FA" w:rsidP="007324FA">
      <w:pPr>
        <w:pStyle w:val="afe"/>
        <w:numPr>
          <w:ilvl w:val="0"/>
          <w:numId w:val="20"/>
        </w:numPr>
        <w:overflowPunct w:val="0"/>
        <w:autoSpaceDE w:val="0"/>
        <w:autoSpaceDN w:val="0"/>
        <w:adjustRightInd w:val="0"/>
        <w:spacing w:after="0" w:afterAutospacing="0"/>
        <w:ind w:leftChars="0"/>
        <w:contextualSpacing/>
        <w:jc w:val="left"/>
        <w:textAlignment w:val="baseline"/>
      </w:pPr>
      <w:r w:rsidRPr="0019151C">
        <w:rPr>
          <w:lang w:eastAsia="zh-CN"/>
        </w:rPr>
        <w:t>Energy/power availability</w:t>
      </w:r>
    </w:p>
    <w:p w14:paraId="4802B49A" w14:textId="13324BC1" w:rsidR="005A033B" w:rsidRDefault="007324FA" w:rsidP="007324FA">
      <w:pPr>
        <w:overflowPunct w:val="0"/>
        <w:autoSpaceDE w:val="0"/>
        <w:autoSpaceDN w:val="0"/>
        <w:adjustRightInd w:val="0"/>
        <w:spacing w:after="180" w:afterAutospacing="0"/>
        <w:contextualSpacing/>
        <w:jc w:val="left"/>
        <w:textAlignment w:val="baseline"/>
      </w:pPr>
      <w:r w:rsidRPr="0019151C">
        <w:rPr>
          <w:rFonts w:ascii="Times New Roman" w:eastAsia="MS Mincho" w:hAnsi="Times New Roman"/>
          <w:szCs w:val="20"/>
          <w:lang w:eastAsia="ja-JP"/>
        </w:rPr>
        <w:t xml:space="preserve">Note: Discussion is still ongoing, and its full current content can be found in Section 2.1.2 of </w:t>
      </w:r>
      <w:hyperlink r:id="rId9" w:history="1">
        <w:r>
          <w:rPr>
            <w:rStyle w:val="ac"/>
            <w:rFonts w:ascii="Times New Roman" w:eastAsia="MS Mincho" w:hAnsi="Times New Roman"/>
            <w:szCs w:val="20"/>
            <w:lang w:eastAsia="ja-JP"/>
          </w:rPr>
          <w:t>R1-2303924</w:t>
        </w:r>
      </w:hyperlink>
      <w:r w:rsidRPr="0019151C">
        <w:rPr>
          <w:rFonts w:ascii="Times New Roman" w:eastAsia="MS Mincho" w:hAnsi="Times New Roman"/>
          <w:szCs w:val="20"/>
          <w:lang w:eastAsia="ja-JP"/>
        </w:rPr>
        <w:t>.</w:t>
      </w:r>
    </w:p>
    <w:p w14:paraId="68A67ECC" w14:textId="5877AFC3" w:rsidR="000D4F78" w:rsidRPr="00353C90" w:rsidRDefault="000D4F78" w:rsidP="005A033B">
      <w:pPr>
        <w:overflowPunct w:val="0"/>
        <w:autoSpaceDE w:val="0"/>
        <w:autoSpaceDN w:val="0"/>
        <w:adjustRightInd w:val="0"/>
        <w:spacing w:after="180" w:afterAutospacing="0"/>
        <w:contextualSpacing/>
        <w:jc w:val="left"/>
        <w:textAlignment w:val="baseline"/>
      </w:pPr>
    </w:p>
    <w:p w14:paraId="3219BF5C" w14:textId="16C07487" w:rsidR="009829D1" w:rsidRPr="00CB02C0" w:rsidRDefault="00712E27" w:rsidP="0073722A">
      <w:pPr>
        <w:ind w:firstLineChars="50" w:firstLine="100"/>
        <w:rPr>
          <w:lang w:eastAsia="x-none"/>
        </w:rPr>
      </w:pPr>
      <w:r>
        <w:t xml:space="preserve">In this contribution, we </w:t>
      </w:r>
      <w:r w:rsidR="002100B3">
        <w:t xml:space="preserve">further </w:t>
      </w:r>
      <w:r>
        <w:t>discuss</w:t>
      </w:r>
      <w:r w:rsidR="00D37317">
        <w:t xml:space="preserve"> </w:t>
      </w:r>
      <w:r w:rsidR="005D5F66">
        <w:t>the power domain enhancements</w:t>
      </w:r>
      <w:r w:rsidR="008D7F5C">
        <w:t xml:space="preserve"> for </w:t>
      </w:r>
      <w:r w:rsidR="008C6281">
        <w:t>NR coverage enhancements</w:t>
      </w:r>
      <w:r>
        <w:t>.</w:t>
      </w:r>
      <w:r w:rsidR="008D7F5C">
        <w:t xml:space="preserve"> </w:t>
      </w:r>
    </w:p>
    <w:p w14:paraId="2F4CECF8" w14:textId="778D180A" w:rsidR="00090CA4" w:rsidRPr="00064143" w:rsidRDefault="00E7013E" w:rsidP="00090CA4">
      <w:pPr>
        <w:pStyle w:val="1"/>
        <w:rPr>
          <w:sz w:val="28"/>
        </w:rPr>
      </w:pPr>
      <w:r w:rsidRPr="00064143">
        <w:rPr>
          <w:sz w:val="28"/>
        </w:rPr>
        <w:t>Power domain enhancements</w:t>
      </w:r>
      <w:r w:rsidR="000F0B81" w:rsidRPr="00064143">
        <w:rPr>
          <w:sz w:val="28"/>
        </w:rPr>
        <w:t xml:space="preserve"> by tone </w:t>
      </w:r>
      <w:r w:rsidR="00B75054" w:rsidRPr="00064143">
        <w:rPr>
          <w:sz w:val="28"/>
        </w:rPr>
        <w:t>r</w:t>
      </w:r>
      <w:r w:rsidR="000F0B81" w:rsidRPr="00064143">
        <w:rPr>
          <w:sz w:val="28"/>
        </w:rPr>
        <w:t>eservation</w:t>
      </w:r>
    </w:p>
    <w:p w14:paraId="4D47B701" w14:textId="1083FFC8" w:rsidR="00234A1B" w:rsidRDefault="00CC0200" w:rsidP="00900F8C">
      <w:r w:rsidRPr="00CC0200">
        <w:rPr>
          <w:rFonts w:eastAsiaTheme="minorEastAsia"/>
          <w:lang w:eastAsia="zh-CN"/>
        </w:rPr>
        <w:t xml:space="preserve">The </w:t>
      </w:r>
      <w:r w:rsidR="008938C2">
        <w:rPr>
          <w:rFonts w:eastAsiaTheme="minorEastAsia"/>
          <w:lang w:eastAsia="zh-CN"/>
        </w:rPr>
        <w:t>principle</w:t>
      </w:r>
      <w:r w:rsidRPr="00CC0200">
        <w:rPr>
          <w:rFonts w:eastAsiaTheme="minorEastAsia"/>
          <w:lang w:eastAsia="zh-CN"/>
        </w:rPr>
        <w:t xml:space="preserve"> of </w:t>
      </w:r>
      <w:r w:rsidRPr="00712D6B">
        <w:rPr>
          <w:rFonts w:eastAsiaTheme="minorEastAsia"/>
          <w:lang w:eastAsia="zh-CN"/>
        </w:rPr>
        <w:t>Tone Reservation</w:t>
      </w:r>
      <w:r w:rsidRPr="00CC0200">
        <w:rPr>
          <w:rFonts w:eastAsiaTheme="minorEastAsia"/>
          <w:lang w:eastAsia="zh-CN"/>
        </w:rPr>
        <w:t xml:space="preserve"> is to reserve a small number of subcarriers at the </w:t>
      </w:r>
      <w:r w:rsidR="000D7632">
        <w:rPr>
          <w:rFonts w:eastAsiaTheme="minorEastAsia"/>
          <w:lang w:eastAsia="zh-CN"/>
        </w:rPr>
        <w:t>transmitter</w:t>
      </w:r>
      <w:r w:rsidRPr="00CC0200">
        <w:rPr>
          <w:rFonts w:eastAsiaTheme="minorEastAsia"/>
          <w:lang w:eastAsia="zh-CN"/>
        </w:rPr>
        <w:t xml:space="preserve"> as </w:t>
      </w:r>
      <w:r w:rsidR="004E4167" w:rsidRPr="004E4167">
        <w:rPr>
          <w:rFonts w:eastAsiaTheme="minorEastAsia"/>
          <w:lang w:eastAsia="zh-CN"/>
        </w:rPr>
        <w:t>Peak Reduction Tones (PRTs)</w:t>
      </w:r>
      <w:r w:rsidR="004E4167">
        <w:rPr>
          <w:rFonts w:eastAsiaTheme="minorEastAsia"/>
          <w:lang w:eastAsia="zh-CN"/>
        </w:rPr>
        <w:t xml:space="preserve"> </w:t>
      </w:r>
      <w:r w:rsidRPr="00CC0200">
        <w:rPr>
          <w:rFonts w:eastAsiaTheme="minorEastAsia"/>
          <w:lang w:eastAsia="zh-CN"/>
        </w:rPr>
        <w:t xml:space="preserve">to reduce the </w:t>
      </w:r>
      <w:r w:rsidR="004B5467">
        <w:rPr>
          <w:rFonts w:eastAsiaTheme="minorEastAsia"/>
          <w:lang w:eastAsia="zh-CN"/>
        </w:rPr>
        <w:t>PAPR of the waveform</w:t>
      </w:r>
      <w:r w:rsidRPr="00CC0200">
        <w:rPr>
          <w:rFonts w:eastAsiaTheme="minorEastAsia"/>
          <w:lang w:eastAsia="zh-CN"/>
        </w:rPr>
        <w:t xml:space="preserve">. At the </w:t>
      </w:r>
      <w:r w:rsidR="000D7632">
        <w:rPr>
          <w:rFonts w:eastAsiaTheme="minorEastAsia"/>
          <w:lang w:eastAsia="zh-CN"/>
        </w:rPr>
        <w:t>receiver</w:t>
      </w:r>
      <w:r w:rsidRPr="00CC0200">
        <w:rPr>
          <w:rFonts w:eastAsiaTheme="minorEastAsia"/>
          <w:lang w:eastAsia="zh-CN"/>
        </w:rPr>
        <w:t xml:space="preserve">, these </w:t>
      </w:r>
      <w:r w:rsidR="004E4167" w:rsidRPr="004E4167">
        <w:rPr>
          <w:rFonts w:eastAsiaTheme="minorEastAsia"/>
          <w:lang w:eastAsia="zh-CN"/>
        </w:rPr>
        <w:t>Peak Reduction Tones (PRTs)</w:t>
      </w:r>
      <w:r w:rsidRPr="00CC0200">
        <w:rPr>
          <w:rFonts w:eastAsiaTheme="minorEastAsia"/>
          <w:lang w:eastAsia="zh-CN"/>
        </w:rPr>
        <w:t xml:space="preserve"> can be easily removed.</w:t>
      </w:r>
      <w:r w:rsidR="00FD44D6">
        <w:rPr>
          <w:rFonts w:eastAsiaTheme="minorEastAsia"/>
          <w:lang w:eastAsia="zh-CN"/>
        </w:rPr>
        <w:t xml:space="preserve"> </w:t>
      </w:r>
      <w:r w:rsidR="0087338D">
        <w:t xml:space="preserve">In the TR-based OFDM scheme, peak reduction tones (PRT) are reserved to generate PAPR reduction signals. These reserved tones do not carry any data information, and they are only used for reducing PAPR. </w:t>
      </w:r>
      <w:r w:rsidR="0087338D" w:rsidRPr="00FD44D6">
        <w:rPr>
          <w:rFonts w:eastAsiaTheme="minorEastAsia"/>
          <w:lang w:eastAsia="zh-CN"/>
        </w:rPr>
        <w:t>To preserve the EVM, there is no overlap between the PRTs and the subcarriers used for transmitting the data.</w:t>
      </w:r>
      <w:r w:rsidR="001A31D6">
        <w:rPr>
          <w:rFonts w:eastAsiaTheme="minorEastAsia"/>
          <w:lang w:eastAsia="zh-CN"/>
        </w:rPr>
        <w:t xml:space="preserve"> </w:t>
      </w:r>
      <w:r w:rsidR="001A31D6" w:rsidRPr="00E76657">
        <w:t>The locations of PRT are illustrated in</w:t>
      </w:r>
      <w:r w:rsidR="001A31D6">
        <w:t xml:space="preserve"> </w:t>
      </w:r>
      <w:r w:rsidR="0068675D">
        <w:t>Figure 1.</w:t>
      </w:r>
    </w:p>
    <w:p w14:paraId="32F8558A" w14:textId="77B8F7F0" w:rsidR="0025106E" w:rsidRDefault="00A72F98" w:rsidP="00A72F98">
      <w:pPr>
        <w:jc w:val="center"/>
      </w:pPr>
      <w:r>
        <w:object w:dxaOrig="6181" w:dyaOrig="2026" w14:anchorId="7F9D1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15pt;height:82.9pt" o:ole="">
            <v:imagedata r:id="rId10" o:title=""/>
          </v:shape>
          <o:OLEObject Type="Embed" ProgID="Visio.Drawing.15" ShapeID="_x0000_i1025" DrawAspect="Content" ObjectID="_1745684232" r:id="rId11"/>
        </w:object>
      </w:r>
    </w:p>
    <w:p w14:paraId="0E0CB9D0" w14:textId="051F32EA" w:rsidR="00A72F98" w:rsidRDefault="003E4DA1" w:rsidP="00A72F98">
      <w:pPr>
        <w:jc w:val="center"/>
        <w:rPr>
          <w:rFonts w:eastAsiaTheme="minorEastAsia"/>
          <w:lang w:eastAsia="zh-CN"/>
        </w:rPr>
      </w:pPr>
      <w:r>
        <w:t xml:space="preserve">Figure 1: </w:t>
      </w:r>
      <w:r w:rsidRPr="008854A0">
        <w:t>T</w:t>
      </w:r>
      <w:r>
        <w:t>one reservation</w:t>
      </w:r>
      <w:r w:rsidRPr="008854A0">
        <w:t xml:space="preserve"> with sideband PRTs</w:t>
      </w:r>
    </w:p>
    <w:p w14:paraId="5B178F47" w14:textId="563715D8" w:rsidR="00EE5DED" w:rsidRPr="00EE5DED" w:rsidRDefault="00EE5DED" w:rsidP="00EE5DED">
      <w:pPr>
        <w:pStyle w:val="2"/>
        <w:rPr>
          <w:i w:val="0"/>
          <w:lang w:eastAsia="zh-CN"/>
        </w:rPr>
      </w:pPr>
      <w:r>
        <w:rPr>
          <w:i w:val="0"/>
          <w:lang w:eastAsia="zh-CN"/>
        </w:rPr>
        <w:lastRenderedPageBreak/>
        <w:t>Simulation assumptions</w:t>
      </w:r>
    </w:p>
    <w:p w14:paraId="03B18C63" w14:textId="476500CF" w:rsidR="00934025" w:rsidRDefault="00EE5DED" w:rsidP="00900F8C">
      <w:pPr>
        <w:rPr>
          <w:lang w:eastAsia="zh-CN"/>
        </w:rPr>
      </w:pPr>
      <w:r>
        <w:rPr>
          <w:lang w:val="en-GB" w:eastAsia="zh-CN"/>
        </w:rPr>
        <w:t xml:space="preserve">The performance of CM/PAPR reduction </w:t>
      </w:r>
      <w:r>
        <w:rPr>
          <w:rFonts w:hint="eastAsia"/>
          <w:lang w:eastAsia="zh-CN"/>
        </w:rPr>
        <w:t xml:space="preserve">as well as LLS performance </w:t>
      </w:r>
      <w:r w:rsidR="002A12F8">
        <w:rPr>
          <w:lang w:val="en-GB" w:eastAsia="zh-CN"/>
        </w:rPr>
        <w:t>are</w:t>
      </w:r>
      <w:r>
        <w:rPr>
          <w:lang w:val="en-GB" w:eastAsia="zh-CN"/>
        </w:rPr>
        <w:t xml:space="preserve"> evaluated.</w:t>
      </w:r>
      <w:r>
        <w:rPr>
          <w:rFonts w:hint="eastAsia"/>
          <w:lang w:eastAsia="zh-CN"/>
        </w:rPr>
        <w:t xml:space="preserve"> The simulation assumptions for evaluations are listed in Table-1</w:t>
      </w:r>
      <w:r w:rsidR="002A12F8">
        <w:rPr>
          <w:lang w:eastAsia="zh-CN"/>
        </w:rPr>
        <w:t>.</w:t>
      </w:r>
    </w:p>
    <w:p w14:paraId="08DCD321" w14:textId="3DC94B0D" w:rsidR="00DE53C7" w:rsidRPr="00391D6E" w:rsidRDefault="00DE53C7" w:rsidP="00391D6E">
      <w:pPr>
        <w:spacing w:after="240" w:afterAutospacing="0"/>
        <w:jc w:val="center"/>
        <w:rPr>
          <w:rFonts w:eastAsiaTheme="minorEastAsia"/>
          <w:b/>
          <w:sz w:val="21"/>
          <w:lang w:eastAsia="zh-CN"/>
        </w:rPr>
      </w:pPr>
      <w:r w:rsidRPr="00391D6E">
        <w:rPr>
          <w:rFonts w:eastAsiaTheme="minorEastAsia"/>
          <w:b/>
          <w:sz w:val="21"/>
          <w:lang w:eastAsia="zh-CN"/>
        </w:rPr>
        <w:t>Table 1: Simulation assumptions for Tone reservation w/ spectrum extension</w:t>
      </w:r>
    </w:p>
    <w:tbl>
      <w:tblPr>
        <w:tblStyle w:val="af1"/>
        <w:tblW w:w="0" w:type="auto"/>
        <w:jc w:val="center"/>
        <w:tblLook w:val="04A0" w:firstRow="1" w:lastRow="0" w:firstColumn="1" w:lastColumn="0" w:noHBand="0" w:noVBand="1"/>
      </w:tblPr>
      <w:tblGrid>
        <w:gridCol w:w="3118"/>
        <w:gridCol w:w="1843"/>
        <w:gridCol w:w="1843"/>
        <w:gridCol w:w="1844"/>
      </w:tblGrid>
      <w:tr w:rsidR="002E55D5" w14:paraId="6369CEC4" w14:textId="34CA3617"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380D7124" w14:textId="673941CB" w:rsidR="002E55D5" w:rsidRPr="002E55D5" w:rsidRDefault="002E55D5" w:rsidP="00681BAE">
            <w:pPr>
              <w:rPr>
                <w:rStyle w:val="normaltextrun"/>
                <w:rFonts w:eastAsiaTheme="minorEastAsia"/>
                <w:b/>
                <w:color w:val="000000"/>
                <w:shd w:val="clear" w:color="auto" w:fill="FFFFFF"/>
                <w:lang w:eastAsia="zh-CN"/>
              </w:rPr>
            </w:pPr>
            <w:r w:rsidRPr="002E55D5">
              <w:rPr>
                <w:rStyle w:val="normaltextrun"/>
                <w:rFonts w:eastAsiaTheme="minorEastAsia" w:hint="eastAsia"/>
                <w:b/>
                <w:color w:val="000000"/>
                <w:shd w:val="clear" w:color="auto" w:fill="FFFFFF"/>
                <w:lang w:eastAsia="zh-CN"/>
              </w:rPr>
              <w:t>S</w:t>
            </w:r>
            <w:r w:rsidRPr="002E55D5">
              <w:rPr>
                <w:rStyle w:val="normaltextrun"/>
                <w:b/>
                <w:color w:val="000000"/>
                <w:shd w:val="clear" w:color="auto" w:fill="FFFFFF"/>
              </w:rPr>
              <w:t>cenario</w:t>
            </w:r>
          </w:p>
        </w:tc>
        <w:tc>
          <w:tcPr>
            <w:tcW w:w="1843" w:type="dxa"/>
            <w:tcBorders>
              <w:top w:val="single" w:sz="4" w:space="0" w:color="auto"/>
              <w:left w:val="single" w:sz="4" w:space="0" w:color="auto"/>
              <w:bottom w:val="single" w:sz="4" w:space="0" w:color="auto"/>
              <w:right w:val="single" w:sz="4" w:space="0" w:color="auto"/>
            </w:tcBorders>
          </w:tcPr>
          <w:p w14:paraId="76BA4805" w14:textId="5C807E9F" w:rsidR="002E55D5" w:rsidRPr="002E55D5" w:rsidRDefault="002E55D5" w:rsidP="002E55D5">
            <w:pPr>
              <w:jc w:val="center"/>
              <w:rPr>
                <w:rStyle w:val="normaltextrun"/>
                <w:rFonts w:eastAsiaTheme="minorEastAsia"/>
                <w:b/>
                <w:color w:val="000000"/>
                <w:shd w:val="clear" w:color="auto" w:fill="FFFFFF"/>
                <w:lang w:eastAsia="zh-CN"/>
              </w:rPr>
            </w:pPr>
            <w:r w:rsidRPr="002E55D5">
              <w:rPr>
                <w:rStyle w:val="normaltextrun"/>
                <w:rFonts w:eastAsiaTheme="minorEastAsia" w:hint="eastAsia"/>
                <w:b/>
                <w:color w:val="000000"/>
                <w:shd w:val="clear" w:color="auto" w:fill="FFFFFF"/>
                <w:lang w:eastAsia="zh-CN"/>
              </w:rPr>
              <w:t>R</w:t>
            </w:r>
            <w:r w:rsidRPr="002E55D5">
              <w:rPr>
                <w:rStyle w:val="normaltextrun"/>
                <w:b/>
                <w:color w:val="000000"/>
                <w:shd w:val="clear" w:color="auto" w:fill="FFFFFF"/>
              </w:rPr>
              <w:t>ural</w:t>
            </w:r>
          </w:p>
        </w:tc>
        <w:tc>
          <w:tcPr>
            <w:tcW w:w="3687" w:type="dxa"/>
            <w:gridSpan w:val="2"/>
            <w:tcBorders>
              <w:top w:val="single" w:sz="4" w:space="0" w:color="auto"/>
              <w:left w:val="single" w:sz="4" w:space="0" w:color="auto"/>
              <w:bottom w:val="single" w:sz="4" w:space="0" w:color="auto"/>
              <w:right w:val="single" w:sz="4" w:space="0" w:color="auto"/>
            </w:tcBorders>
          </w:tcPr>
          <w:p w14:paraId="4C89DAD5" w14:textId="2838C7CC" w:rsidR="002E55D5" w:rsidRPr="002E55D5" w:rsidRDefault="002E55D5" w:rsidP="002E55D5">
            <w:pPr>
              <w:jc w:val="center"/>
              <w:rPr>
                <w:rStyle w:val="normaltextrun"/>
                <w:b/>
                <w:color w:val="000000"/>
                <w:shd w:val="clear" w:color="auto" w:fill="FFFFFF"/>
                <w:lang w:eastAsia="en-GB"/>
              </w:rPr>
            </w:pPr>
            <w:r w:rsidRPr="002E55D5">
              <w:rPr>
                <w:rStyle w:val="normaltextrun"/>
                <w:rFonts w:eastAsiaTheme="minorEastAsia" w:hint="eastAsia"/>
                <w:b/>
                <w:color w:val="000000"/>
                <w:shd w:val="clear" w:color="auto" w:fill="FFFFFF"/>
                <w:lang w:eastAsia="zh-CN"/>
              </w:rPr>
              <w:t>U</w:t>
            </w:r>
            <w:r w:rsidRPr="002E55D5">
              <w:rPr>
                <w:rStyle w:val="normaltextrun"/>
                <w:b/>
                <w:color w:val="000000"/>
                <w:shd w:val="clear" w:color="auto" w:fill="FFFFFF"/>
              </w:rPr>
              <w:t>rban</w:t>
            </w:r>
          </w:p>
        </w:tc>
      </w:tr>
      <w:tr w:rsidR="002E55D5" w14:paraId="2D6BFFE1" w14:textId="77777777"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45875785" w14:textId="0309D6B4" w:rsidR="002E55D5" w:rsidRPr="002E55D5" w:rsidRDefault="002E55D5" w:rsidP="00681BAE">
            <w:pPr>
              <w:rPr>
                <w:b/>
                <w:lang w:eastAsia="en-GB"/>
              </w:rPr>
            </w:pPr>
            <w:r w:rsidRPr="002E55D5">
              <w:rPr>
                <w:b/>
                <w:lang w:eastAsia="en-GB"/>
              </w:rPr>
              <w:t>Carrier frequency</w:t>
            </w:r>
          </w:p>
        </w:tc>
        <w:tc>
          <w:tcPr>
            <w:tcW w:w="1843" w:type="dxa"/>
            <w:tcBorders>
              <w:top w:val="single" w:sz="4" w:space="0" w:color="auto"/>
              <w:left w:val="single" w:sz="4" w:space="0" w:color="auto"/>
              <w:bottom w:val="single" w:sz="4" w:space="0" w:color="auto"/>
              <w:right w:val="single" w:sz="4" w:space="0" w:color="auto"/>
            </w:tcBorders>
            <w:vAlign w:val="center"/>
          </w:tcPr>
          <w:p w14:paraId="7435590A" w14:textId="48A44586" w:rsidR="002E55D5" w:rsidRDefault="002E55D5" w:rsidP="002E55D5">
            <w:pPr>
              <w:jc w:val="center"/>
              <w:rPr>
                <w:lang w:eastAsia="en-GB"/>
              </w:rPr>
            </w:pPr>
            <w:r>
              <w:rPr>
                <w:lang w:eastAsia="en-GB"/>
              </w:rPr>
              <w:t>700MHz</w:t>
            </w:r>
            <w:r w:rsidR="007B721A">
              <w:rPr>
                <w:lang w:eastAsia="en-GB"/>
              </w:rPr>
              <w:t xml:space="preserve"> </w:t>
            </w:r>
            <w:r w:rsidR="007B721A" w:rsidRPr="007B721A">
              <w:rPr>
                <w:lang w:eastAsia="en-GB"/>
              </w:rPr>
              <w:t>Rural)</w:t>
            </w:r>
          </w:p>
        </w:tc>
        <w:tc>
          <w:tcPr>
            <w:tcW w:w="1843" w:type="dxa"/>
            <w:tcBorders>
              <w:top w:val="single" w:sz="4" w:space="0" w:color="auto"/>
              <w:left w:val="single" w:sz="4" w:space="0" w:color="auto"/>
              <w:bottom w:val="single" w:sz="4" w:space="0" w:color="auto"/>
              <w:right w:val="single" w:sz="4" w:space="0" w:color="auto"/>
            </w:tcBorders>
            <w:vAlign w:val="center"/>
          </w:tcPr>
          <w:p w14:paraId="3DA5B8AA" w14:textId="7F45B064" w:rsidR="002E55D5" w:rsidRDefault="002E55D5" w:rsidP="002E55D5">
            <w:pPr>
              <w:jc w:val="center"/>
              <w:rPr>
                <w:lang w:eastAsia="en-GB"/>
              </w:rPr>
            </w:pPr>
            <w:r>
              <w:rPr>
                <w:lang w:eastAsia="en-GB"/>
              </w:rPr>
              <w:t>4GHz</w:t>
            </w:r>
            <w:r w:rsidR="007B721A">
              <w:rPr>
                <w:lang w:eastAsia="en-GB"/>
              </w:rPr>
              <w:t xml:space="preserve"> </w:t>
            </w:r>
            <w:r w:rsidR="007B721A" w:rsidRPr="007B721A">
              <w:rPr>
                <w:lang w:eastAsia="en-GB"/>
              </w:rPr>
              <w:t>(Urban)</w:t>
            </w:r>
          </w:p>
        </w:tc>
        <w:tc>
          <w:tcPr>
            <w:tcW w:w="1844" w:type="dxa"/>
            <w:tcBorders>
              <w:top w:val="single" w:sz="4" w:space="0" w:color="auto"/>
              <w:left w:val="single" w:sz="4" w:space="0" w:color="auto"/>
              <w:bottom w:val="single" w:sz="4" w:space="0" w:color="auto"/>
              <w:right w:val="single" w:sz="4" w:space="0" w:color="auto"/>
            </w:tcBorders>
            <w:vAlign w:val="center"/>
          </w:tcPr>
          <w:p w14:paraId="19AA181E" w14:textId="0DBE0CDB" w:rsidR="002E55D5" w:rsidRDefault="002E55D5" w:rsidP="002E55D5">
            <w:pPr>
              <w:jc w:val="center"/>
              <w:rPr>
                <w:lang w:eastAsia="en-GB"/>
              </w:rPr>
            </w:pPr>
            <w:r>
              <w:rPr>
                <w:lang w:eastAsia="en-GB"/>
              </w:rPr>
              <w:t>28GHz</w:t>
            </w:r>
            <w:r w:rsidR="007B721A">
              <w:rPr>
                <w:lang w:eastAsia="en-GB"/>
              </w:rPr>
              <w:t xml:space="preserve"> </w:t>
            </w:r>
            <w:r w:rsidR="00634F80">
              <w:rPr>
                <w:lang w:eastAsia="en-GB"/>
              </w:rPr>
              <w:t>(U</w:t>
            </w:r>
            <w:r w:rsidR="007B721A" w:rsidRPr="007B721A">
              <w:rPr>
                <w:lang w:eastAsia="en-GB"/>
              </w:rPr>
              <w:t>rban)</w:t>
            </w:r>
          </w:p>
        </w:tc>
      </w:tr>
      <w:tr w:rsidR="00542AAE" w14:paraId="39290D85" w14:textId="4EEFA502" w:rsidTr="002A5991">
        <w:trPr>
          <w:jc w:val="center"/>
        </w:trPr>
        <w:tc>
          <w:tcPr>
            <w:tcW w:w="3118" w:type="dxa"/>
            <w:tcBorders>
              <w:top w:val="single" w:sz="4" w:space="0" w:color="auto"/>
              <w:left w:val="single" w:sz="4" w:space="0" w:color="auto"/>
              <w:bottom w:val="single" w:sz="4" w:space="0" w:color="auto"/>
              <w:right w:val="single" w:sz="4" w:space="0" w:color="auto"/>
            </w:tcBorders>
            <w:hideMark/>
          </w:tcPr>
          <w:p w14:paraId="0E041A58" w14:textId="59BA4AD1" w:rsidR="00542AAE" w:rsidRPr="002E55D5" w:rsidRDefault="00542AAE" w:rsidP="00681BAE">
            <w:pPr>
              <w:rPr>
                <w:rFonts w:eastAsiaTheme="minorEastAsia"/>
                <w:b/>
                <w:lang w:eastAsia="zh-CN"/>
              </w:rPr>
            </w:pPr>
            <w:bookmarkStart w:id="2" w:name="OLE_LINK8"/>
            <w:r>
              <w:rPr>
                <w:rFonts w:eastAsiaTheme="minorEastAsia"/>
                <w:b/>
                <w:lang w:eastAsia="zh-CN"/>
              </w:rPr>
              <w:t>Channel</w:t>
            </w:r>
          </w:p>
        </w:tc>
        <w:tc>
          <w:tcPr>
            <w:tcW w:w="5530" w:type="dxa"/>
            <w:gridSpan w:val="3"/>
            <w:tcBorders>
              <w:top w:val="single" w:sz="4" w:space="0" w:color="auto"/>
              <w:left w:val="single" w:sz="4" w:space="0" w:color="auto"/>
              <w:bottom w:val="single" w:sz="4" w:space="0" w:color="auto"/>
              <w:right w:val="single" w:sz="4" w:space="0" w:color="auto"/>
            </w:tcBorders>
            <w:vAlign w:val="center"/>
            <w:hideMark/>
          </w:tcPr>
          <w:p w14:paraId="5A9A28DF" w14:textId="343BF528" w:rsidR="00542AAE" w:rsidRPr="002E55D5" w:rsidRDefault="00542AAE" w:rsidP="00542AAE">
            <w:pPr>
              <w:jc w:val="center"/>
              <w:rPr>
                <w:rFonts w:eastAsiaTheme="minorEastAsia"/>
                <w:lang w:eastAsia="zh-CN"/>
              </w:rPr>
            </w:pPr>
            <w:r w:rsidRPr="00542AAE">
              <w:rPr>
                <w:rFonts w:eastAsiaTheme="minorEastAsia"/>
                <w:lang w:eastAsia="zh-CN"/>
              </w:rPr>
              <w:t>PUSCH, 14 symbols</w:t>
            </w:r>
          </w:p>
        </w:tc>
      </w:tr>
      <w:tr w:rsidR="002E55D5" w14:paraId="14BA996C" w14:textId="671EE979"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76F86DF9" w14:textId="77777777" w:rsidR="002E55D5" w:rsidRPr="002E55D5" w:rsidRDefault="002E55D5" w:rsidP="00681BAE">
            <w:pPr>
              <w:rPr>
                <w:b/>
                <w:lang w:eastAsia="en-GB"/>
              </w:rPr>
            </w:pPr>
            <w:r w:rsidRPr="002E55D5">
              <w:rPr>
                <w:b/>
                <w:lang w:eastAsia="en-GB"/>
              </w:rPr>
              <w:t>Channel BW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FCE50" w14:textId="086CAE98" w:rsidR="002E55D5" w:rsidRDefault="002E55D5" w:rsidP="002E55D5">
            <w:pPr>
              <w:jc w:val="center"/>
              <w:rPr>
                <w:lang w:eastAsia="en-GB"/>
              </w:rPr>
            </w:pPr>
            <w:r>
              <w:rPr>
                <w:lang w:eastAsia="en-GB"/>
              </w:rPr>
              <w:t>20MHz</w:t>
            </w:r>
          </w:p>
        </w:tc>
        <w:tc>
          <w:tcPr>
            <w:tcW w:w="1843" w:type="dxa"/>
            <w:tcBorders>
              <w:top w:val="single" w:sz="4" w:space="0" w:color="auto"/>
              <w:left w:val="single" w:sz="4" w:space="0" w:color="auto"/>
              <w:bottom w:val="single" w:sz="4" w:space="0" w:color="auto"/>
              <w:right w:val="single" w:sz="4" w:space="0" w:color="auto"/>
            </w:tcBorders>
            <w:vAlign w:val="center"/>
          </w:tcPr>
          <w:p w14:paraId="45DFBD6C" w14:textId="292BEA4D" w:rsidR="002E55D5" w:rsidRDefault="002E55D5" w:rsidP="002E55D5">
            <w:pPr>
              <w:jc w:val="center"/>
              <w:rPr>
                <w:lang w:eastAsia="en-GB"/>
              </w:rPr>
            </w:pPr>
            <w:r>
              <w:rPr>
                <w:lang w:eastAsia="en-GB"/>
              </w:rPr>
              <w:t>100MHz</w:t>
            </w:r>
          </w:p>
        </w:tc>
        <w:tc>
          <w:tcPr>
            <w:tcW w:w="1844" w:type="dxa"/>
            <w:tcBorders>
              <w:top w:val="single" w:sz="4" w:space="0" w:color="auto"/>
              <w:left w:val="single" w:sz="4" w:space="0" w:color="auto"/>
              <w:bottom w:val="single" w:sz="4" w:space="0" w:color="auto"/>
              <w:right w:val="single" w:sz="4" w:space="0" w:color="auto"/>
            </w:tcBorders>
            <w:vAlign w:val="center"/>
          </w:tcPr>
          <w:p w14:paraId="27EFA777" w14:textId="662A976A" w:rsidR="002E55D5" w:rsidRDefault="002E55D5" w:rsidP="002E55D5">
            <w:pPr>
              <w:jc w:val="center"/>
              <w:rPr>
                <w:lang w:eastAsia="en-GB"/>
              </w:rPr>
            </w:pPr>
            <w:r>
              <w:rPr>
                <w:lang w:eastAsia="en-GB"/>
              </w:rPr>
              <w:t>100MHz</w:t>
            </w:r>
          </w:p>
        </w:tc>
      </w:tr>
      <w:tr w:rsidR="002E55D5" w14:paraId="2FA1F208" w14:textId="77777777" w:rsidTr="00080E03">
        <w:trPr>
          <w:trHeight w:val="291"/>
          <w:jc w:val="center"/>
        </w:trPr>
        <w:tc>
          <w:tcPr>
            <w:tcW w:w="3118" w:type="dxa"/>
            <w:tcBorders>
              <w:top w:val="single" w:sz="4" w:space="0" w:color="auto"/>
              <w:left w:val="single" w:sz="4" w:space="0" w:color="auto"/>
              <w:bottom w:val="single" w:sz="4" w:space="0" w:color="auto"/>
              <w:right w:val="single" w:sz="4" w:space="0" w:color="auto"/>
            </w:tcBorders>
          </w:tcPr>
          <w:p w14:paraId="16BDB125" w14:textId="2B832885" w:rsidR="002E55D5" w:rsidRPr="002E55D5" w:rsidRDefault="002E55D5" w:rsidP="002E55D5">
            <w:pPr>
              <w:rPr>
                <w:b/>
                <w:lang w:eastAsia="en-GB"/>
              </w:rPr>
            </w:pPr>
            <w:r w:rsidRPr="002E55D5">
              <w:rPr>
                <w:b/>
                <w:lang w:eastAsia="en-GB"/>
              </w:rPr>
              <w:t>SCS</w:t>
            </w:r>
          </w:p>
        </w:tc>
        <w:tc>
          <w:tcPr>
            <w:tcW w:w="1843" w:type="dxa"/>
            <w:tcBorders>
              <w:top w:val="single" w:sz="4" w:space="0" w:color="auto"/>
              <w:left w:val="single" w:sz="4" w:space="0" w:color="auto"/>
              <w:bottom w:val="single" w:sz="4" w:space="0" w:color="auto"/>
              <w:right w:val="single" w:sz="4" w:space="0" w:color="auto"/>
            </w:tcBorders>
            <w:vAlign w:val="center"/>
          </w:tcPr>
          <w:p w14:paraId="06418CF8" w14:textId="41FF4306" w:rsidR="002E55D5" w:rsidRPr="002E55D5" w:rsidRDefault="002E55D5" w:rsidP="002E55D5">
            <w:pPr>
              <w:jc w:val="center"/>
              <w:rPr>
                <w:lang w:eastAsia="en-GB"/>
              </w:rPr>
            </w:pPr>
            <w:r>
              <w:rPr>
                <w:lang w:eastAsia="en-GB"/>
              </w:rPr>
              <w:t>15 kHz</w:t>
            </w:r>
          </w:p>
        </w:tc>
        <w:tc>
          <w:tcPr>
            <w:tcW w:w="1843" w:type="dxa"/>
            <w:tcBorders>
              <w:top w:val="single" w:sz="4" w:space="0" w:color="auto"/>
              <w:left w:val="single" w:sz="4" w:space="0" w:color="auto"/>
              <w:bottom w:val="single" w:sz="4" w:space="0" w:color="auto"/>
              <w:right w:val="single" w:sz="4" w:space="0" w:color="auto"/>
            </w:tcBorders>
            <w:vAlign w:val="center"/>
          </w:tcPr>
          <w:p w14:paraId="1BC9C63C" w14:textId="78BB09E7" w:rsidR="002E55D5" w:rsidRDefault="002E55D5" w:rsidP="002E55D5">
            <w:pPr>
              <w:jc w:val="center"/>
              <w:rPr>
                <w:lang w:eastAsia="en-GB"/>
              </w:rPr>
            </w:pPr>
            <w:r>
              <w:rPr>
                <w:lang w:eastAsia="en-GB"/>
              </w:rPr>
              <w:t>30 kHz</w:t>
            </w:r>
          </w:p>
        </w:tc>
        <w:tc>
          <w:tcPr>
            <w:tcW w:w="1844" w:type="dxa"/>
            <w:tcBorders>
              <w:top w:val="single" w:sz="4" w:space="0" w:color="auto"/>
              <w:left w:val="single" w:sz="4" w:space="0" w:color="auto"/>
              <w:bottom w:val="single" w:sz="4" w:space="0" w:color="auto"/>
              <w:right w:val="single" w:sz="4" w:space="0" w:color="auto"/>
            </w:tcBorders>
            <w:vAlign w:val="center"/>
          </w:tcPr>
          <w:p w14:paraId="26C6B1DB" w14:textId="102880DA" w:rsidR="002E55D5" w:rsidRDefault="002E55D5" w:rsidP="002E55D5">
            <w:pPr>
              <w:jc w:val="center"/>
              <w:rPr>
                <w:lang w:eastAsia="en-GB"/>
              </w:rPr>
            </w:pPr>
            <w:r>
              <w:rPr>
                <w:lang w:eastAsia="en-GB"/>
              </w:rPr>
              <w:t>120 kHz</w:t>
            </w:r>
          </w:p>
        </w:tc>
      </w:tr>
      <w:tr w:rsidR="002E55D5" w14:paraId="095514FD" w14:textId="1126A1A2"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457972A5" w14:textId="77777777" w:rsidR="002E55D5" w:rsidRPr="002E55D5" w:rsidRDefault="002E55D5" w:rsidP="002E55D5">
            <w:pPr>
              <w:rPr>
                <w:b/>
                <w:lang w:eastAsia="en-GB"/>
              </w:rPr>
            </w:pPr>
            <w:r w:rsidRPr="002E55D5">
              <w:rPr>
                <w:b/>
                <w:lang w:eastAsia="en-GB"/>
              </w:rPr>
              <w:t>Channel model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DF3DDD" w14:textId="5BF26DA5" w:rsidR="002E55D5" w:rsidRDefault="002E55D5" w:rsidP="002E55D5">
            <w:pPr>
              <w:jc w:val="center"/>
              <w:rPr>
                <w:lang w:eastAsia="en-GB"/>
              </w:rPr>
            </w:pPr>
            <w:r>
              <w:rPr>
                <w:lang w:eastAsia="en-GB"/>
              </w:rPr>
              <w:t>TDL-</w:t>
            </w:r>
            <w:r w:rsidR="004B4ACD">
              <w:rPr>
                <w:lang w:eastAsia="en-GB"/>
              </w:rPr>
              <w:t>D</w:t>
            </w:r>
            <w:r>
              <w:rPr>
                <w:lang w:eastAsia="en-GB"/>
              </w:rPr>
              <w:t xml:space="preserve"> 30ns</w:t>
            </w:r>
          </w:p>
        </w:tc>
        <w:tc>
          <w:tcPr>
            <w:tcW w:w="1843" w:type="dxa"/>
            <w:tcBorders>
              <w:top w:val="single" w:sz="4" w:space="0" w:color="auto"/>
              <w:left w:val="single" w:sz="4" w:space="0" w:color="auto"/>
              <w:bottom w:val="single" w:sz="4" w:space="0" w:color="auto"/>
              <w:right w:val="single" w:sz="4" w:space="0" w:color="auto"/>
            </w:tcBorders>
            <w:vAlign w:val="center"/>
          </w:tcPr>
          <w:p w14:paraId="156EB4E8" w14:textId="2450EE03" w:rsidR="002E55D5" w:rsidRDefault="002E55D5" w:rsidP="002E55D5">
            <w:pPr>
              <w:jc w:val="center"/>
              <w:rPr>
                <w:lang w:eastAsia="en-GB"/>
              </w:rPr>
            </w:pPr>
            <w:r>
              <w:rPr>
                <w:lang w:eastAsia="en-GB"/>
              </w:rPr>
              <w:t>TDL-C 300ns</w:t>
            </w:r>
          </w:p>
        </w:tc>
        <w:tc>
          <w:tcPr>
            <w:tcW w:w="1844" w:type="dxa"/>
            <w:tcBorders>
              <w:top w:val="single" w:sz="4" w:space="0" w:color="auto"/>
              <w:left w:val="single" w:sz="4" w:space="0" w:color="auto"/>
              <w:bottom w:val="single" w:sz="4" w:space="0" w:color="auto"/>
              <w:right w:val="single" w:sz="4" w:space="0" w:color="auto"/>
            </w:tcBorders>
            <w:vAlign w:val="center"/>
          </w:tcPr>
          <w:p w14:paraId="12138917" w14:textId="4FB47A73" w:rsidR="002E55D5" w:rsidRDefault="002E55D5" w:rsidP="002E55D5">
            <w:pPr>
              <w:jc w:val="center"/>
              <w:rPr>
                <w:lang w:eastAsia="en-GB"/>
              </w:rPr>
            </w:pPr>
            <w:r>
              <w:rPr>
                <w:lang w:eastAsia="en-GB"/>
              </w:rPr>
              <w:t>TDL-A 30ns</w:t>
            </w:r>
          </w:p>
        </w:tc>
      </w:tr>
      <w:tr w:rsidR="002E55D5" w14:paraId="3DCD2061" w14:textId="127EE48A"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2012EF40" w14:textId="77777777" w:rsidR="002E55D5" w:rsidRPr="002E55D5" w:rsidRDefault="002E55D5" w:rsidP="002E55D5">
            <w:pPr>
              <w:rPr>
                <w:b/>
                <w:lang w:eastAsia="en-GB"/>
              </w:rPr>
            </w:pPr>
            <w:r w:rsidRPr="002E55D5">
              <w:rPr>
                <w:b/>
                <w:lang w:eastAsia="en-GB"/>
              </w:rPr>
              <w:t>UE speed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12CB7" w14:textId="77777777" w:rsidR="002E55D5" w:rsidRDefault="002E55D5" w:rsidP="002E55D5">
            <w:pPr>
              <w:jc w:val="center"/>
              <w:rPr>
                <w:lang w:eastAsia="en-GB"/>
              </w:rPr>
            </w:pPr>
            <w:r>
              <w:rPr>
                <w:lang w:eastAsia="en-GB"/>
              </w:rPr>
              <w:t>3km/h</w:t>
            </w:r>
          </w:p>
        </w:tc>
        <w:tc>
          <w:tcPr>
            <w:tcW w:w="1843" w:type="dxa"/>
            <w:tcBorders>
              <w:top w:val="single" w:sz="4" w:space="0" w:color="auto"/>
              <w:left w:val="single" w:sz="4" w:space="0" w:color="auto"/>
              <w:bottom w:val="single" w:sz="4" w:space="0" w:color="auto"/>
              <w:right w:val="single" w:sz="4" w:space="0" w:color="auto"/>
            </w:tcBorders>
            <w:vAlign w:val="center"/>
          </w:tcPr>
          <w:p w14:paraId="61ECF2A1" w14:textId="37895A07" w:rsidR="002E55D5" w:rsidRDefault="002E55D5" w:rsidP="002E55D5">
            <w:pPr>
              <w:jc w:val="center"/>
              <w:rPr>
                <w:lang w:eastAsia="en-GB"/>
              </w:rPr>
            </w:pPr>
            <w:r>
              <w:rPr>
                <w:lang w:eastAsia="en-GB"/>
              </w:rPr>
              <w:t>3km/h</w:t>
            </w:r>
          </w:p>
        </w:tc>
        <w:tc>
          <w:tcPr>
            <w:tcW w:w="1844" w:type="dxa"/>
            <w:tcBorders>
              <w:top w:val="single" w:sz="4" w:space="0" w:color="auto"/>
              <w:left w:val="single" w:sz="4" w:space="0" w:color="auto"/>
              <w:bottom w:val="single" w:sz="4" w:space="0" w:color="auto"/>
              <w:right w:val="single" w:sz="4" w:space="0" w:color="auto"/>
            </w:tcBorders>
            <w:vAlign w:val="center"/>
          </w:tcPr>
          <w:p w14:paraId="291249EA" w14:textId="2B4F9E01" w:rsidR="002E55D5" w:rsidRDefault="002E55D5" w:rsidP="002E55D5">
            <w:pPr>
              <w:jc w:val="center"/>
              <w:rPr>
                <w:lang w:eastAsia="en-GB"/>
              </w:rPr>
            </w:pPr>
            <w:r>
              <w:rPr>
                <w:lang w:eastAsia="en-GB"/>
              </w:rPr>
              <w:t>3km/h</w:t>
            </w:r>
          </w:p>
        </w:tc>
      </w:tr>
      <w:tr w:rsidR="002E55D5" w14:paraId="128BAB5A" w14:textId="3DAA704C"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015FF00D" w14:textId="77777777" w:rsidR="002E55D5" w:rsidRPr="00991451" w:rsidRDefault="002E55D5" w:rsidP="002E55D5">
            <w:pPr>
              <w:rPr>
                <w:b/>
                <w:lang w:eastAsia="en-GB"/>
              </w:rPr>
            </w:pPr>
            <w:r w:rsidRPr="00991451">
              <w:rPr>
                <w:b/>
                <w:lang w:eastAsia="en-GB"/>
              </w:rPr>
              <w:t>Waveform</w:t>
            </w:r>
          </w:p>
        </w:tc>
        <w:tc>
          <w:tcPr>
            <w:tcW w:w="1843" w:type="dxa"/>
            <w:tcBorders>
              <w:top w:val="single" w:sz="4" w:space="0" w:color="auto"/>
              <w:left w:val="single" w:sz="4" w:space="0" w:color="auto"/>
              <w:bottom w:val="single" w:sz="4" w:space="0" w:color="auto"/>
              <w:right w:val="single" w:sz="4" w:space="0" w:color="auto"/>
            </w:tcBorders>
            <w:vAlign w:val="center"/>
          </w:tcPr>
          <w:p w14:paraId="5888C8C9" w14:textId="47113353" w:rsidR="002E55D5" w:rsidRDefault="009E61C1" w:rsidP="002E55D5">
            <w:pPr>
              <w:jc w:val="center"/>
              <w:rPr>
                <w:lang w:eastAsia="en-GB"/>
              </w:rPr>
            </w:pPr>
            <w:r>
              <w:rPr>
                <w:lang w:eastAsia="en-GB"/>
              </w:rPr>
              <w:t>DFT-s-OFDM</w:t>
            </w:r>
          </w:p>
        </w:tc>
        <w:tc>
          <w:tcPr>
            <w:tcW w:w="1843" w:type="dxa"/>
            <w:tcBorders>
              <w:top w:val="single" w:sz="4" w:space="0" w:color="auto"/>
              <w:left w:val="single" w:sz="4" w:space="0" w:color="auto"/>
              <w:bottom w:val="single" w:sz="4" w:space="0" w:color="auto"/>
              <w:right w:val="single" w:sz="4" w:space="0" w:color="auto"/>
            </w:tcBorders>
            <w:vAlign w:val="center"/>
          </w:tcPr>
          <w:p w14:paraId="578E5733" w14:textId="704B736E" w:rsidR="002E55D5" w:rsidRDefault="009E61C1" w:rsidP="002E55D5">
            <w:pPr>
              <w:jc w:val="center"/>
              <w:rPr>
                <w:lang w:eastAsia="en-GB"/>
              </w:rPr>
            </w:pPr>
            <w:r>
              <w:rPr>
                <w:lang w:eastAsia="en-GB"/>
              </w:rPr>
              <w:t>DFT-s-OFDM</w:t>
            </w:r>
          </w:p>
        </w:tc>
        <w:tc>
          <w:tcPr>
            <w:tcW w:w="1844" w:type="dxa"/>
            <w:tcBorders>
              <w:top w:val="single" w:sz="4" w:space="0" w:color="auto"/>
              <w:left w:val="single" w:sz="4" w:space="0" w:color="auto"/>
              <w:bottom w:val="single" w:sz="4" w:space="0" w:color="auto"/>
              <w:right w:val="single" w:sz="4" w:space="0" w:color="auto"/>
            </w:tcBorders>
            <w:vAlign w:val="center"/>
          </w:tcPr>
          <w:p w14:paraId="4EA2E8BA" w14:textId="19983036" w:rsidR="002E55D5" w:rsidRDefault="009E61C1" w:rsidP="002E55D5">
            <w:pPr>
              <w:jc w:val="center"/>
              <w:rPr>
                <w:lang w:eastAsia="en-GB"/>
              </w:rPr>
            </w:pPr>
            <w:r>
              <w:rPr>
                <w:lang w:eastAsia="en-GB"/>
              </w:rPr>
              <w:t>DFT-s-OFDM</w:t>
            </w:r>
          </w:p>
        </w:tc>
      </w:tr>
      <w:tr w:rsidR="00523777" w14:paraId="63B8658E" w14:textId="5AC70E98" w:rsidTr="00614370">
        <w:trPr>
          <w:jc w:val="center"/>
        </w:trPr>
        <w:tc>
          <w:tcPr>
            <w:tcW w:w="3118" w:type="dxa"/>
            <w:tcBorders>
              <w:top w:val="single" w:sz="4" w:space="0" w:color="auto"/>
              <w:left w:val="single" w:sz="4" w:space="0" w:color="auto"/>
              <w:bottom w:val="single" w:sz="4" w:space="0" w:color="auto"/>
              <w:right w:val="single" w:sz="4" w:space="0" w:color="auto"/>
            </w:tcBorders>
          </w:tcPr>
          <w:p w14:paraId="133962F5" w14:textId="78701DAC" w:rsidR="00523777" w:rsidRPr="00755C47" w:rsidRDefault="00523777" w:rsidP="00080E03">
            <w:pPr>
              <w:rPr>
                <w:rFonts w:eastAsiaTheme="minorEastAsia"/>
                <w:b/>
                <w:lang w:eastAsia="zh-CN"/>
              </w:rPr>
            </w:pPr>
            <w:r>
              <w:rPr>
                <w:rFonts w:eastAsiaTheme="minorEastAsia" w:hint="eastAsia"/>
                <w:b/>
                <w:lang w:eastAsia="zh-CN"/>
              </w:rPr>
              <w:t>M</w:t>
            </w:r>
            <w:r>
              <w:rPr>
                <w:rFonts w:eastAsiaTheme="minorEastAsia"/>
                <w:b/>
                <w:lang w:eastAsia="zh-CN"/>
              </w:rPr>
              <w:t>CS</w:t>
            </w:r>
          </w:p>
        </w:tc>
        <w:tc>
          <w:tcPr>
            <w:tcW w:w="5530" w:type="dxa"/>
            <w:gridSpan w:val="3"/>
            <w:tcBorders>
              <w:top w:val="single" w:sz="4" w:space="0" w:color="auto"/>
              <w:left w:val="single" w:sz="4" w:space="0" w:color="auto"/>
              <w:bottom w:val="single" w:sz="4" w:space="0" w:color="auto"/>
              <w:right w:val="single" w:sz="4" w:space="0" w:color="auto"/>
            </w:tcBorders>
          </w:tcPr>
          <w:p w14:paraId="2187D40F" w14:textId="01F92294" w:rsidR="00B11FAD" w:rsidRPr="00523777" w:rsidRDefault="00523777" w:rsidP="00F52A12">
            <w:pPr>
              <w:spacing w:after="0" w:afterAutospacing="0"/>
              <w:jc w:val="center"/>
              <w:rPr>
                <w:rFonts w:eastAsiaTheme="minorEastAsia"/>
                <w:lang w:eastAsia="zh-CN"/>
              </w:rPr>
            </w:pPr>
            <w:r w:rsidRPr="00B11FAD">
              <w:rPr>
                <w:rFonts w:eastAsiaTheme="minorEastAsia" w:hint="eastAsia"/>
                <w:lang w:eastAsia="zh-CN"/>
              </w:rPr>
              <w:t>2</w:t>
            </w:r>
            <w:r w:rsidRPr="00B11FAD">
              <w:rPr>
                <w:rFonts w:eastAsiaTheme="minorEastAsia"/>
                <w:lang w:eastAsia="zh-CN"/>
              </w:rPr>
              <w:t xml:space="preserve"> for</w:t>
            </w:r>
            <w:r w:rsidR="00B11FAD" w:rsidRPr="00B11FAD">
              <w:rPr>
                <w:rFonts w:eastAsiaTheme="minorEastAsia"/>
                <w:lang w:eastAsia="zh-CN"/>
              </w:rPr>
              <w:t xml:space="preserve"> </w:t>
            </w:r>
            <w:r w:rsidR="00B11FAD" w:rsidRPr="00B11FAD">
              <w:rPr>
                <w:lang w:eastAsia="en-GB"/>
              </w:rPr>
              <w:t>α = 3/8</w:t>
            </w:r>
            <w:r w:rsidR="00F52A12">
              <w:rPr>
                <w:lang w:eastAsia="en-GB"/>
              </w:rPr>
              <w:t xml:space="preserve">                </w:t>
            </w:r>
            <w:r w:rsidR="00B11FAD">
              <w:rPr>
                <w:rFonts w:eastAsiaTheme="minorEastAsia" w:hint="eastAsia"/>
                <w:lang w:eastAsia="zh-CN"/>
              </w:rPr>
              <w:t>8</w:t>
            </w:r>
            <w:r w:rsidR="00B11FAD">
              <w:rPr>
                <w:rFonts w:eastAsiaTheme="minorEastAsia"/>
                <w:lang w:eastAsia="zh-CN"/>
              </w:rPr>
              <w:t xml:space="preserve"> for </w:t>
            </w:r>
            <w:r w:rsidR="00B11FAD" w:rsidRPr="00B11FAD">
              <w:rPr>
                <w:lang w:eastAsia="en-GB"/>
              </w:rPr>
              <w:t xml:space="preserve">α = </w:t>
            </w:r>
            <w:r w:rsidR="00B11FAD">
              <w:rPr>
                <w:lang w:eastAsia="en-GB"/>
              </w:rPr>
              <w:t>1/4</w:t>
            </w:r>
          </w:p>
        </w:tc>
      </w:tr>
      <w:tr w:rsidR="00051A0E" w14:paraId="64EB900A" w14:textId="72DEFA12"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341CDCFE" w14:textId="77777777" w:rsidR="00051A0E" w:rsidRPr="006E32BC" w:rsidRDefault="00051A0E" w:rsidP="00051A0E">
            <w:pPr>
              <w:rPr>
                <w:b/>
                <w:lang w:eastAsia="en-GB"/>
              </w:rPr>
            </w:pPr>
            <w:r w:rsidRPr="006E32BC">
              <w:rPr>
                <w:b/>
                <w:lang w:eastAsia="en-GB"/>
              </w:rPr>
              <w:t>Number of Tx antennas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56BF09" w14:textId="77777777" w:rsidR="00051A0E" w:rsidRDefault="00051A0E" w:rsidP="00051A0E">
            <w:pPr>
              <w:jc w:val="center"/>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7C603" w14:textId="38E3730A" w:rsidR="00051A0E" w:rsidRDefault="00051A0E" w:rsidP="00051A0E">
            <w:pPr>
              <w:jc w:val="center"/>
              <w:rPr>
                <w:lang w:eastAsia="en-GB"/>
              </w:rPr>
            </w:pPr>
            <w:r>
              <w:rPr>
                <w:lang w:eastAsia="en-GB"/>
              </w:rPr>
              <w:t>1</w:t>
            </w:r>
          </w:p>
        </w:tc>
        <w:tc>
          <w:tcPr>
            <w:tcW w:w="1844" w:type="dxa"/>
            <w:tcBorders>
              <w:top w:val="single" w:sz="4" w:space="0" w:color="auto"/>
              <w:left w:val="single" w:sz="4" w:space="0" w:color="auto"/>
              <w:bottom w:val="single" w:sz="4" w:space="0" w:color="auto"/>
              <w:right w:val="single" w:sz="4" w:space="0" w:color="auto"/>
            </w:tcBorders>
            <w:vAlign w:val="center"/>
          </w:tcPr>
          <w:p w14:paraId="6F2C6E56" w14:textId="2DF9833D" w:rsidR="00051A0E" w:rsidRDefault="00051A0E" w:rsidP="00051A0E">
            <w:pPr>
              <w:jc w:val="center"/>
              <w:rPr>
                <w:lang w:eastAsia="en-GB"/>
              </w:rPr>
            </w:pPr>
            <w:r>
              <w:rPr>
                <w:lang w:eastAsia="en-GB"/>
              </w:rPr>
              <w:t>1</w:t>
            </w:r>
          </w:p>
        </w:tc>
      </w:tr>
      <w:tr w:rsidR="00051A0E" w14:paraId="59FBA9B9" w14:textId="1691C55E"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3C01AC52" w14:textId="77777777" w:rsidR="00051A0E" w:rsidRPr="006E32BC" w:rsidRDefault="00051A0E" w:rsidP="00051A0E">
            <w:pPr>
              <w:rPr>
                <w:b/>
                <w:lang w:eastAsia="en-GB"/>
              </w:rPr>
            </w:pPr>
            <w:r w:rsidRPr="006E32BC">
              <w:rPr>
                <w:b/>
                <w:lang w:eastAsia="en-GB"/>
              </w:rPr>
              <w:t>Number of Rx antennas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3C93B7" w14:textId="44B6BF03" w:rsidR="00051A0E" w:rsidRDefault="005A1364" w:rsidP="00051A0E">
            <w:pPr>
              <w:jc w:val="center"/>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1AF0044E" w14:textId="08C12B44" w:rsidR="00051A0E" w:rsidRDefault="00051A0E" w:rsidP="00051A0E">
            <w:pPr>
              <w:jc w:val="center"/>
              <w:rPr>
                <w:lang w:eastAsia="en-GB"/>
              </w:rPr>
            </w:pPr>
            <w:r>
              <w:rPr>
                <w:lang w:eastAsia="en-GB"/>
              </w:rPr>
              <w:t>4</w:t>
            </w:r>
          </w:p>
        </w:tc>
        <w:tc>
          <w:tcPr>
            <w:tcW w:w="1844" w:type="dxa"/>
            <w:tcBorders>
              <w:top w:val="single" w:sz="4" w:space="0" w:color="auto"/>
              <w:left w:val="single" w:sz="4" w:space="0" w:color="auto"/>
              <w:bottom w:val="single" w:sz="4" w:space="0" w:color="auto"/>
              <w:right w:val="single" w:sz="4" w:space="0" w:color="auto"/>
            </w:tcBorders>
            <w:vAlign w:val="center"/>
          </w:tcPr>
          <w:p w14:paraId="714D5ED1" w14:textId="192F3017" w:rsidR="00051A0E" w:rsidRDefault="005A1364" w:rsidP="00051A0E">
            <w:pPr>
              <w:jc w:val="center"/>
              <w:rPr>
                <w:lang w:eastAsia="en-GB"/>
              </w:rPr>
            </w:pPr>
            <w:r>
              <w:rPr>
                <w:lang w:eastAsia="en-GB"/>
              </w:rPr>
              <w:t>2</w:t>
            </w:r>
          </w:p>
        </w:tc>
      </w:tr>
      <w:tr w:rsidR="00051A0E" w14:paraId="4BC6A478" w14:textId="403B768E"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26AAFAAC" w14:textId="77777777" w:rsidR="00051A0E" w:rsidRPr="006E32BC" w:rsidRDefault="00051A0E" w:rsidP="00051A0E">
            <w:pPr>
              <w:rPr>
                <w:b/>
                <w:lang w:eastAsia="en-GB"/>
              </w:rPr>
            </w:pPr>
            <w:r w:rsidRPr="006E32BC">
              <w:rPr>
                <w:b/>
                <w:lang w:eastAsia="en-GB"/>
              </w:rPr>
              <w:t>Number of DMRS symbols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5F5182" w14:textId="77777777" w:rsidR="00051A0E" w:rsidRDefault="00051A0E" w:rsidP="00051A0E">
            <w:pPr>
              <w:jc w:val="center"/>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6BDE21A8" w14:textId="75A58101" w:rsidR="00051A0E" w:rsidRDefault="00051A0E" w:rsidP="00051A0E">
            <w:pPr>
              <w:jc w:val="center"/>
              <w:rPr>
                <w:lang w:eastAsia="en-GB"/>
              </w:rPr>
            </w:pPr>
            <w:r>
              <w:rPr>
                <w:lang w:eastAsia="en-GB"/>
              </w:rPr>
              <w:t>2</w:t>
            </w:r>
          </w:p>
        </w:tc>
        <w:tc>
          <w:tcPr>
            <w:tcW w:w="1844" w:type="dxa"/>
            <w:tcBorders>
              <w:top w:val="single" w:sz="4" w:space="0" w:color="auto"/>
              <w:left w:val="single" w:sz="4" w:space="0" w:color="auto"/>
              <w:bottom w:val="single" w:sz="4" w:space="0" w:color="auto"/>
              <w:right w:val="single" w:sz="4" w:space="0" w:color="auto"/>
            </w:tcBorders>
            <w:vAlign w:val="center"/>
          </w:tcPr>
          <w:p w14:paraId="443FFE87" w14:textId="3F09ED71" w:rsidR="00051A0E" w:rsidRDefault="00051A0E" w:rsidP="00051A0E">
            <w:pPr>
              <w:jc w:val="center"/>
              <w:rPr>
                <w:lang w:eastAsia="en-GB"/>
              </w:rPr>
            </w:pPr>
            <w:r>
              <w:rPr>
                <w:lang w:eastAsia="en-GB"/>
              </w:rPr>
              <w:t>2</w:t>
            </w:r>
          </w:p>
        </w:tc>
      </w:tr>
      <w:tr w:rsidR="00051A0E" w14:paraId="41EF8DD7" w14:textId="66144BD2"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1EA06AEF" w14:textId="77777777" w:rsidR="00051A0E" w:rsidRPr="006E32BC" w:rsidRDefault="00051A0E" w:rsidP="00051A0E">
            <w:pPr>
              <w:rPr>
                <w:b/>
                <w:lang w:eastAsia="en-GB"/>
              </w:rPr>
            </w:pPr>
            <w:r w:rsidRPr="006E32BC">
              <w:rPr>
                <w:b/>
                <w:lang w:eastAsia="en-GB"/>
              </w:rPr>
              <w:t>Number of PUSCH data symbols</w:t>
            </w:r>
          </w:p>
        </w:tc>
        <w:tc>
          <w:tcPr>
            <w:tcW w:w="1843" w:type="dxa"/>
            <w:tcBorders>
              <w:top w:val="single" w:sz="4" w:space="0" w:color="auto"/>
              <w:left w:val="single" w:sz="4" w:space="0" w:color="auto"/>
              <w:bottom w:val="single" w:sz="4" w:space="0" w:color="auto"/>
              <w:right w:val="single" w:sz="4" w:space="0" w:color="auto"/>
            </w:tcBorders>
            <w:vAlign w:val="center"/>
          </w:tcPr>
          <w:p w14:paraId="0B33166A" w14:textId="77777777" w:rsidR="00051A0E" w:rsidRDefault="00051A0E" w:rsidP="00051A0E">
            <w:pPr>
              <w:jc w:val="center"/>
              <w:rPr>
                <w:lang w:eastAsia="en-GB"/>
              </w:rPr>
            </w:pPr>
            <w:r>
              <w:rPr>
                <w:lang w:eastAsia="en-GB"/>
              </w:rPr>
              <w:t>12</w:t>
            </w:r>
          </w:p>
        </w:tc>
        <w:tc>
          <w:tcPr>
            <w:tcW w:w="1843" w:type="dxa"/>
            <w:tcBorders>
              <w:top w:val="single" w:sz="4" w:space="0" w:color="auto"/>
              <w:left w:val="single" w:sz="4" w:space="0" w:color="auto"/>
              <w:bottom w:val="single" w:sz="4" w:space="0" w:color="auto"/>
              <w:right w:val="single" w:sz="4" w:space="0" w:color="auto"/>
            </w:tcBorders>
            <w:vAlign w:val="center"/>
          </w:tcPr>
          <w:p w14:paraId="6F6D284D" w14:textId="6952F122" w:rsidR="00051A0E" w:rsidRDefault="00051A0E" w:rsidP="00051A0E">
            <w:pPr>
              <w:jc w:val="center"/>
              <w:rPr>
                <w:lang w:eastAsia="en-GB"/>
              </w:rPr>
            </w:pPr>
            <w:r>
              <w:rPr>
                <w:lang w:eastAsia="en-GB"/>
              </w:rPr>
              <w:t>12</w:t>
            </w:r>
          </w:p>
        </w:tc>
        <w:tc>
          <w:tcPr>
            <w:tcW w:w="1844" w:type="dxa"/>
            <w:tcBorders>
              <w:top w:val="single" w:sz="4" w:space="0" w:color="auto"/>
              <w:left w:val="single" w:sz="4" w:space="0" w:color="auto"/>
              <w:bottom w:val="single" w:sz="4" w:space="0" w:color="auto"/>
              <w:right w:val="single" w:sz="4" w:space="0" w:color="auto"/>
            </w:tcBorders>
            <w:vAlign w:val="center"/>
          </w:tcPr>
          <w:p w14:paraId="33AD9BC5" w14:textId="7AE6EA81" w:rsidR="00051A0E" w:rsidRDefault="00051A0E" w:rsidP="00051A0E">
            <w:pPr>
              <w:jc w:val="center"/>
              <w:rPr>
                <w:lang w:eastAsia="en-GB"/>
              </w:rPr>
            </w:pPr>
            <w:r>
              <w:rPr>
                <w:lang w:eastAsia="en-GB"/>
              </w:rPr>
              <w:t>12</w:t>
            </w:r>
          </w:p>
        </w:tc>
      </w:tr>
      <w:tr w:rsidR="002E55D5" w14:paraId="06D551CB" w14:textId="707A5609"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57718753" w14:textId="6444A720" w:rsidR="002E55D5" w:rsidRPr="005B6B65" w:rsidRDefault="002E55D5" w:rsidP="002E55D5">
            <w:pPr>
              <w:rPr>
                <w:b/>
                <w:lang w:eastAsia="en-GB"/>
              </w:rPr>
            </w:pPr>
            <w:r w:rsidRPr="005B6B65">
              <w:rPr>
                <w:b/>
                <w:lang w:eastAsia="en-GB"/>
              </w:rPr>
              <w:t>Number of PRBs</w:t>
            </w:r>
            <w:r w:rsidR="005B6B65">
              <w:rPr>
                <w:b/>
                <w:lang w:eastAsia="en-GB"/>
              </w:rPr>
              <w:t xml:space="preserve"> (Data)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882F8" w14:textId="588A9B5C" w:rsidR="002E55D5" w:rsidRDefault="00B43772" w:rsidP="002E55D5">
            <w:pPr>
              <w:jc w:val="center"/>
              <w:rPr>
                <w:lang w:eastAsia="en-GB"/>
              </w:rPr>
            </w:pPr>
            <w:r>
              <w:rPr>
                <w:lang w:eastAsia="en-GB"/>
              </w:rPr>
              <w:t>8/</w:t>
            </w:r>
            <w:r w:rsidR="002E55D5">
              <w:rPr>
                <w:lang w:eastAsia="en-GB"/>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914CA2C" w14:textId="68638D0D" w:rsidR="002E55D5" w:rsidRPr="00E87C96" w:rsidRDefault="00B43772" w:rsidP="002E55D5">
            <w:pPr>
              <w:jc w:val="center"/>
              <w:rPr>
                <w:rFonts w:eastAsiaTheme="minorEastAsia"/>
                <w:lang w:eastAsia="zh-CN"/>
              </w:rPr>
            </w:pPr>
            <w:r>
              <w:rPr>
                <w:rFonts w:eastAsiaTheme="minorEastAsia"/>
                <w:lang w:eastAsia="zh-CN"/>
              </w:rPr>
              <w:t>8/</w:t>
            </w:r>
            <w:r w:rsidR="00E87C96">
              <w:rPr>
                <w:rFonts w:eastAsiaTheme="minorEastAsia" w:hint="eastAsia"/>
                <w:lang w:eastAsia="zh-CN"/>
              </w:rPr>
              <w:t>1</w:t>
            </w:r>
            <w:r w:rsidR="00E87C96">
              <w:rPr>
                <w:rFonts w:eastAsiaTheme="minorEastAsia"/>
                <w:lang w:eastAsia="zh-CN"/>
              </w:rPr>
              <w:t>6</w:t>
            </w:r>
          </w:p>
        </w:tc>
        <w:tc>
          <w:tcPr>
            <w:tcW w:w="1844" w:type="dxa"/>
            <w:tcBorders>
              <w:top w:val="single" w:sz="4" w:space="0" w:color="auto"/>
              <w:left w:val="single" w:sz="4" w:space="0" w:color="auto"/>
              <w:bottom w:val="single" w:sz="4" w:space="0" w:color="auto"/>
              <w:right w:val="single" w:sz="4" w:space="0" w:color="auto"/>
            </w:tcBorders>
            <w:vAlign w:val="center"/>
          </w:tcPr>
          <w:p w14:paraId="2043880A" w14:textId="4B85C60B" w:rsidR="002E55D5" w:rsidRPr="00E87C96" w:rsidRDefault="00B43772" w:rsidP="002E55D5">
            <w:pPr>
              <w:jc w:val="center"/>
              <w:rPr>
                <w:rFonts w:eastAsiaTheme="minorEastAsia"/>
                <w:lang w:eastAsia="zh-CN"/>
              </w:rPr>
            </w:pPr>
            <w:r>
              <w:rPr>
                <w:rFonts w:eastAsiaTheme="minorEastAsia"/>
                <w:lang w:eastAsia="zh-CN"/>
              </w:rPr>
              <w:t>8/</w:t>
            </w:r>
            <w:r w:rsidR="00E87C96">
              <w:rPr>
                <w:rFonts w:eastAsiaTheme="minorEastAsia" w:hint="eastAsia"/>
                <w:lang w:eastAsia="zh-CN"/>
              </w:rPr>
              <w:t>1</w:t>
            </w:r>
            <w:r w:rsidR="00E87C96">
              <w:rPr>
                <w:rFonts w:eastAsiaTheme="minorEastAsia"/>
                <w:lang w:eastAsia="zh-CN"/>
              </w:rPr>
              <w:t>6</w:t>
            </w:r>
          </w:p>
        </w:tc>
      </w:tr>
      <w:tr w:rsidR="002E55D5" w14:paraId="3AB62F00" w14:textId="59C6A958"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40AF893A" w14:textId="77777777" w:rsidR="002E55D5" w:rsidRPr="00EE30C6" w:rsidRDefault="002E55D5" w:rsidP="002E55D5">
            <w:pPr>
              <w:rPr>
                <w:b/>
                <w:lang w:eastAsia="en-GB"/>
              </w:rPr>
            </w:pPr>
            <w:r w:rsidRPr="00EE30C6">
              <w:rPr>
                <w:b/>
                <w:lang w:eastAsia="en-GB"/>
              </w:rPr>
              <w:t>MCS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303D8E" w14:textId="095E49BC" w:rsidR="002E55D5" w:rsidRDefault="00EE30C6" w:rsidP="00EE30C6">
            <w:pPr>
              <w:jc w:val="center"/>
              <w:rPr>
                <w:lang w:eastAsia="en-GB"/>
              </w:rPr>
            </w:pPr>
            <w:r>
              <w:rPr>
                <w:lang w:eastAsia="en-GB"/>
              </w:rPr>
              <w:t>0</w:t>
            </w:r>
          </w:p>
        </w:tc>
        <w:tc>
          <w:tcPr>
            <w:tcW w:w="1843" w:type="dxa"/>
            <w:tcBorders>
              <w:top w:val="single" w:sz="4" w:space="0" w:color="auto"/>
              <w:left w:val="single" w:sz="4" w:space="0" w:color="auto"/>
              <w:bottom w:val="single" w:sz="4" w:space="0" w:color="auto"/>
              <w:right w:val="single" w:sz="4" w:space="0" w:color="auto"/>
            </w:tcBorders>
            <w:vAlign w:val="center"/>
          </w:tcPr>
          <w:p w14:paraId="42942D0D" w14:textId="013F6873" w:rsidR="002E55D5" w:rsidRPr="00EE30C6" w:rsidRDefault="00EE30C6" w:rsidP="00EE30C6">
            <w:pPr>
              <w:jc w:val="center"/>
              <w:rPr>
                <w:rFonts w:eastAsiaTheme="minorEastAsia"/>
                <w:lang w:eastAsia="zh-CN"/>
              </w:rPr>
            </w:pPr>
            <w:r>
              <w:rPr>
                <w:rFonts w:eastAsiaTheme="minorEastAsia" w:hint="eastAsia"/>
                <w:lang w:eastAsia="zh-CN"/>
              </w:rPr>
              <w:t>0</w:t>
            </w:r>
          </w:p>
        </w:tc>
        <w:tc>
          <w:tcPr>
            <w:tcW w:w="1844" w:type="dxa"/>
            <w:tcBorders>
              <w:top w:val="single" w:sz="4" w:space="0" w:color="auto"/>
              <w:left w:val="single" w:sz="4" w:space="0" w:color="auto"/>
              <w:bottom w:val="single" w:sz="4" w:space="0" w:color="auto"/>
              <w:right w:val="single" w:sz="4" w:space="0" w:color="auto"/>
            </w:tcBorders>
            <w:vAlign w:val="center"/>
          </w:tcPr>
          <w:p w14:paraId="355B7A46" w14:textId="7896AB43" w:rsidR="002E55D5" w:rsidRPr="00EE30C6" w:rsidRDefault="00EE30C6" w:rsidP="00EE30C6">
            <w:pPr>
              <w:jc w:val="center"/>
              <w:rPr>
                <w:rFonts w:eastAsiaTheme="minorEastAsia"/>
                <w:lang w:eastAsia="zh-CN"/>
              </w:rPr>
            </w:pPr>
            <w:r>
              <w:rPr>
                <w:rFonts w:eastAsiaTheme="minorEastAsia" w:hint="eastAsia"/>
                <w:lang w:eastAsia="zh-CN"/>
              </w:rPr>
              <w:t>0</w:t>
            </w:r>
          </w:p>
        </w:tc>
      </w:tr>
      <w:tr w:rsidR="00CD6E33" w14:paraId="4D3CD062" w14:textId="77777777" w:rsidTr="00CC35EB">
        <w:trPr>
          <w:jc w:val="center"/>
        </w:trPr>
        <w:tc>
          <w:tcPr>
            <w:tcW w:w="3118" w:type="dxa"/>
            <w:tcBorders>
              <w:top w:val="single" w:sz="4" w:space="0" w:color="auto"/>
              <w:left w:val="single" w:sz="4" w:space="0" w:color="auto"/>
              <w:bottom w:val="single" w:sz="4" w:space="0" w:color="auto"/>
              <w:right w:val="single" w:sz="4" w:space="0" w:color="auto"/>
            </w:tcBorders>
          </w:tcPr>
          <w:p w14:paraId="0C7711E8" w14:textId="6257D217" w:rsidR="00CD6E33" w:rsidRPr="00EE30C6" w:rsidRDefault="00CD6E33" w:rsidP="00080E03">
            <w:pPr>
              <w:rPr>
                <w:b/>
                <w:lang w:eastAsia="en-GB"/>
              </w:rPr>
            </w:pPr>
            <w:r w:rsidRPr="00080E03">
              <w:rPr>
                <w:b/>
                <w:lang w:eastAsia="en-GB"/>
              </w:rPr>
              <w:t>Extension factor (α)</w:t>
            </w:r>
          </w:p>
        </w:tc>
        <w:tc>
          <w:tcPr>
            <w:tcW w:w="5530" w:type="dxa"/>
            <w:gridSpan w:val="3"/>
            <w:tcBorders>
              <w:top w:val="single" w:sz="4" w:space="0" w:color="auto"/>
              <w:left w:val="single" w:sz="4" w:space="0" w:color="auto"/>
              <w:bottom w:val="single" w:sz="4" w:space="0" w:color="auto"/>
              <w:right w:val="single" w:sz="4" w:space="0" w:color="auto"/>
            </w:tcBorders>
          </w:tcPr>
          <w:p w14:paraId="0DD7C35A" w14:textId="77777777" w:rsidR="00B2162A" w:rsidRDefault="00CD6E33" w:rsidP="00CD6E33">
            <w:pPr>
              <w:spacing w:after="0" w:afterAutospacing="0"/>
              <w:jc w:val="left"/>
              <w:rPr>
                <w:lang w:eastAsia="en-GB"/>
              </w:rPr>
            </w:pPr>
            <w:r w:rsidRPr="00080E03">
              <w:rPr>
                <w:lang w:eastAsia="en-GB"/>
              </w:rPr>
              <w:t>1/</w:t>
            </w:r>
            <w:r w:rsidR="005E1058">
              <w:rPr>
                <w:lang w:eastAsia="en-GB"/>
              </w:rPr>
              <w:t>4</w:t>
            </w:r>
            <w:r>
              <w:rPr>
                <w:lang w:eastAsia="en-GB"/>
              </w:rPr>
              <w:t xml:space="preserve">: PRB before extension is </w:t>
            </w:r>
            <w:r w:rsidR="00687200">
              <w:rPr>
                <w:lang w:eastAsia="en-GB"/>
              </w:rPr>
              <w:t>6</w:t>
            </w:r>
            <w:r>
              <w:rPr>
                <w:lang w:eastAsia="en-GB"/>
              </w:rPr>
              <w:t xml:space="preserve">, PRB after extension is </w:t>
            </w:r>
            <w:r w:rsidR="00687200">
              <w:rPr>
                <w:lang w:eastAsia="en-GB"/>
              </w:rPr>
              <w:t>8</w:t>
            </w:r>
            <w:r w:rsidR="001044CF">
              <w:rPr>
                <w:lang w:eastAsia="en-GB"/>
              </w:rPr>
              <w:t xml:space="preserve">, </w:t>
            </w:r>
          </w:p>
          <w:p w14:paraId="13EC942F" w14:textId="3D30A286" w:rsidR="00CD6E33" w:rsidRDefault="00B2162A" w:rsidP="00CD6E33">
            <w:pPr>
              <w:spacing w:after="0" w:afterAutospacing="0"/>
              <w:jc w:val="left"/>
              <w:rPr>
                <w:lang w:eastAsia="en-GB"/>
              </w:rPr>
            </w:pPr>
            <w:r>
              <w:rPr>
                <w:lang w:eastAsia="en-GB"/>
              </w:rPr>
              <w:t>MCS=8</w:t>
            </w:r>
            <w:r w:rsidR="00CD6E33">
              <w:rPr>
                <w:lang w:eastAsia="en-GB"/>
              </w:rPr>
              <w:t>;</w:t>
            </w:r>
          </w:p>
          <w:p w14:paraId="241F0CA5" w14:textId="77777777" w:rsidR="00005649" w:rsidRDefault="005E1058" w:rsidP="00CD6E33">
            <w:pPr>
              <w:spacing w:after="0" w:afterAutospacing="0"/>
              <w:jc w:val="left"/>
              <w:rPr>
                <w:lang w:eastAsia="en-GB"/>
              </w:rPr>
            </w:pPr>
            <w:r>
              <w:rPr>
                <w:lang w:eastAsia="en-GB"/>
              </w:rPr>
              <w:t>3</w:t>
            </w:r>
            <w:r w:rsidR="00CD6E33" w:rsidRPr="00080E03">
              <w:rPr>
                <w:lang w:eastAsia="en-GB"/>
              </w:rPr>
              <w:t>/8</w:t>
            </w:r>
            <w:r w:rsidR="00CD6E33">
              <w:rPr>
                <w:lang w:eastAsia="en-GB"/>
              </w:rPr>
              <w:t xml:space="preserve">: PRB before extension is </w:t>
            </w:r>
            <w:r w:rsidR="00A00F86">
              <w:rPr>
                <w:lang w:eastAsia="en-GB"/>
              </w:rPr>
              <w:t>10</w:t>
            </w:r>
            <w:r w:rsidR="00CD6E33">
              <w:rPr>
                <w:lang w:eastAsia="en-GB"/>
              </w:rPr>
              <w:t xml:space="preserve">, PRB after extension is </w:t>
            </w:r>
            <w:r w:rsidR="00A00F86">
              <w:rPr>
                <w:lang w:eastAsia="en-GB"/>
              </w:rPr>
              <w:t>16</w:t>
            </w:r>
            <w:r w:rsidR="005334A0">
              <w:rPr>
                <w:lang w:eastAsia="en-GB"/>
              </w:rPr>
              <w:t xml:space="preserve">, </w:t>
            </w:r>
          </w:p>
          <w:p w14:paraId="3D32498F" w14:textId="5A1C65C8" w:rsidR="00CD6E33" w:rsidRPr="00CD6E33" w:rsidRDefault="00005649" w:rsidP="00CD6E33">
            <w:pPr>
              <w:spacing w:after="0" w:afterAutospacing="0"/>
              <w:jc w:val="left"/>
              <w:rPr>
                <w:lang w:eastAsia="en-GB"/>
              </w:rPr>
            </w:pPr>
            <w:r>
              <w:rPr>
                <w:lang w:eastAsia="en-GB"/>
              </w:rPr>
              <w:t>MCS=2</w:t>
            </w:r>
            <w:r w:rsidR="00CD6E33">
              <w:rPr>
                <w:lang w:eastAsia="en-GB"/>
              </w:rPr>
              <w:t>;</w:t>
            </w:r>
          </w:p>
        </w:tc>
      </w:tr>
      <w:tr w:rsidR="00080E03" w14:paraId="229E2D98" w14:textId="116E9916"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7A35F899" w14:textId="77777777" w:rsidR="00080E03" w:rsidRPr="00080E03" w:rsidRDefault="00080E03" w:rsidP="00080E03">
            <w:pPr>
              <w:rPr>
                <w:b/>
                <w:lang w:eastAsia="en-GB"/>
              </w:rPr>
            </w:pPr>
            <w:r w:rsidRPr="00080E03">
              <w:rPr>
                <w:b/>
                <w:lang w:eastAsia="en-GB"/>
              </w:rPr>
              <w:t>BLER</w:t>
            </w:r>
          </w:p>
        </w:tc>
        <w:tc>
          <w:tcPr>
            <w:tcW w:w="1843" w:type="dxa"/>
            <w:tcBorders>
              <w:top w:val="single" w:sz="4" w:space="0" w:color="auto"/>
              <w:left w:val="single" w:sz="4" w:space="0" w:color="auto"/>
              <w:bottom w:val="single" w:sz="4" w:space="0" w:color="auto"/>
              <w:right w:val="single" w:sz="4" w:space="0" w:color="auto"/>
            </w:tcBorders>
            <w:hideMark/>
          </w:tcPr>
          <w:p w14:paraId="038F117A" w14:textId="77777777" w:rsidR="00080E03" w:rsidRDefault="00080E03" w:rsidP="00080E03">
            <w:pPr>
              <w:jc w:val="center"/>
              <w:rPr>
                <w:lang w:eastAsia="en-GB"/>
              </w:rPr>
            </w:pPr>
            <w:r>
              <w:rPr>
                <w:lang w:eastAsia="en-GB"/>
              </w:rPr>
              <w:t>10%</w:t>
            </w:r>
          </w:p>
        </w:tc>
        <w:tc>
          <w:tcPr>
            <w:tcW w:w="1843" w:type="dxa"/>
            <w:tcBorders>
              <w:top w:val="single" w:sz="4" w:space="0" w:color="auto"/>
              <w:left w:val="single" w:sz="4" w:space="0" w:color="auto"/>
              <w:bottom w:val="single" w:sz="4" w:space="0" w:color="auto"/>
              <w:right w:val="single" w:sz="4" w:space="0" w:color="auto"/>
            </w:tcBorders>
          </w:tcPr>
          <w:p w14:paraId="608E94A8" w14:textId="062809E6" w:rsidR="00080E03" w:rsidRDefault="00080E03" w:rsidP="00080E03">
            <w:pPr>
              <w:jc w:val="center"/>
              <w:rPr>
                <w:lang w:eastAsia="en-GB"/>
              </w:rPr>
            </w:pPr>
            <w:r w:rsidRPr="0052413A">
              <w:rPr>
                <w:lang w:eastAsia="en-GB"/>
              </w:rPr>
              <w:t>10%</w:t>
            </w:r>
          </w:p>
        </w:tc>
        <w:tc>
          <w:tcPr>
            <w:tcW w:w="1844" w:type="dxa"/>
            <w:tcBorders>
              <w:top w:val="single" w:sz="4" w:space="0" w:color="auto"/>
              <w:left w:val="single" w:sz="4" w:space="0" w:color="auto"/>
              <w:bottom w:val="single" w:sz="4" w:space="0" w:color="auto"/>
              <w:right w:val="single" w:sz="4" w:space="0" w:color="auto"/>
            </w:tcBorders>
          </w:tcPr>
          <w:p w14:paraId="5AF3A9AC" w14:textId="49107B32" w:rsidR="00080E03" w:rsidRDefault="00080E03" w:rsidP="00080E03">
            <w:pPr>
              <w:jc w:val="center"/>
              <w:rPr>
                <w:lang w:eastAsia="en-GB"/>
              </w:rPr>
            </w:pPr>
            <w:r w:rsidRPr="0052413A">
              <w:rPr>
                <w:lang w:eastAsia="en-GB"/>
              </w:rPr>
              <w:t>10%</w:t>
            </w:r>
          </w:p>
        </w:tc>
      </w:tr>
      <w:bookmarkEnd w:id="2"/>
    </w:tbl>
    <w:p w14:paraId="0596E0D0" w14:textId="77777777" w:rsidR="00E1024E" w:rsidRDefault="00E1024E" w:rsidP="00E1024E">
      <w:pPr>
        <w:pStyle w:val="B1"/>
        <w:rPr>
          <w:lang w:eastAsia="zh-CN"/>
        </w:rPr>
      </w:pPr>
    </w:p>
    <w:p w14:paraId="75BFE8AF" w14:textId="7BC66829" w:rsidR="00F74156" w:rsidRDefault="00F74156" w:rsidP="00F74156">
      <w:pPr>
        <w:pStyle w:val="2"/>
        <w:rPr>
          <w:i w:val="0"/>
          <w:lang w:eastAsia="zh-CN"/>
        </w:rPr>
      </w:pPr>
      <w:r>
        <w:rPr>
          <w:i w:val="0"/>
          <w:lang w:eastAsia="zh-CN"/>
        </w:rPr>
        <w:t>Simulation results</w:t>
      </w:r>
    </w:p>
    <w:p w14:paraId="3E615382" w14:textId="6FFF9CC9" w:rsidR="007A6453" w:rsidRDefault="004A661D" w:rsidP="008066E9">
      <w:pPr>
        <w:rPr>
          <w:bCs/>
          <w:lang w:eastAsia="zh-CN"/>
        </w:rPr>
      </w:pPr>
      <w:r>
        <w:rPr>
          <w:rFonts w:eastAsiaTheme="minorEastAsia"/>
          <w:lang w:eastAsia="zh-CN"/>
        </w:rPr>
        <w:t>The evaluation results of PAPR</w:t>
      </w:r>
      <w:r w:rsidR="000E739F">
        <w:rPr>
          <w:rFonts w:eastAsiaTheme="minorEastAsia"/>
          <w:lang w:eastAsia="zh-CN"/>
        </w:rPr>
        <w:t xml:space="preserve"> and</w:t>
      </w:r>
      <w:r>
        <w:rPr>
          <w:rFonts w:eastAsiaTheme="minorEastAsia"/>
          <w:lang w:eastAsia="zh-CN"/>
        </w:rPr>
        <w:t xml:space="preserve"> CM</w:t>
      </w:r>
      <w:r w:rsidR="000E739F">
        <w:rPr>
          <w:rFonts w:eastAsiaTheme="minorEastAsia"/>
          <w:lang w:eastAsia="zh-CN"/>
        </w:rPr>
        <w:t xml:space="preserve"> for </w:t>
      </w:r>
      <w:r>
        <w:rPr>
          <w:rFonts w:eastAsiaTheme="minorEastAsia"/>
          <w:lang w:eastAsia="zh-CN"/>
        </w:rPr>
        <w:t xml:space="preserve">Rural </w:t>
      </w:r>
      <w:r w:rsidR="004760F1" w:rsidRPr="004760F1">
        <w:rPr>
          <w:rFonts w:eastAsiaTheme="minorEastAsia"/>
          <w:lang w:eastAsia="zh-CN"/>
        </w:rPr>
        <w:t xml:space="preserve">scenario </w:t>
      </w:r>
      <w:r>
        <w:rPr>
          <w:rFonts w:eastAsiaTheme="minorEastAsia"/>
          <w:lang w:eastAsia="zh-CN"/>
        </w:rPr>
        <w:t>are summarized as following:</w:t>
      </w:r>
      <w:r w:rsidR="008066E9" w:rsidRPr="004D0742">
        <w:rPr>
          <w:rFonts w:eastAsiaTheme="minorEastAsia"/>
          <w:lang w:val="en-GB" w:eastAsia="zh-CN"/>
        </w:rPr>
        <w:t xml:space="preserve"> </w:t>
      </w:r>
    </w:p>
    <w:p w14:paraId="178D9ED6" w14:textId="1B7DC591" w:rsidR="000878BB" w:rsidRPr="008066E9" w:rsidRDefault="000878BB" w:rsidP="008066E9">
      <w:pPr>
        <w:pStyle w:val="afe"/>
        <w:spacing w:afterLines="50" w:after="120" w:afterAutospacing="0"/>
        <w:ind w:leftChars="0" w:left="0"/>
        <w:jc w:val="center"/>
        <w:rPr>
          <w:b/>
          <w:bCs/>
          <w:lang w:eastAsia="zh-CN"/>
        </w:rPr>
      </w:pPr>
      <w:r w:rsidRPr="008066E9">
        <w:rPr>
          <w:rFonts w:hint="eastAsia"/>
          <w:b/>
          <w:bCs/>
          <w:lang w:eastAsia="zh-CN"/>
        </w:rPr>
        <w:t>Table 2. Comparison summary of performance comparison</w:t>
      </w:r>
    </w:p>
    <w:tbl>
      <w:tblPr>
        <w:tblStyle w:val="af1"/>
        <w:tblW w:w="0" w:type="auto"/>
        <w:tblInd w:w="421" w:type="dxa"/>
        <w:tblLook w:val="04A0" w:firstRow="1" w:lastRow="0" w:firstColumn="1" w:lastColumn="0" w:noHBand="0" w:noVBand="1"/>
      </w:tblPr>
      <w:tblGrid>
        <w:gridCol w:w="989"/>
        <w:gridCol w:w="1174"/>
        <w:gridCol w:w="1174"/>
        <w:gridCol w:w="1340"/>
        <w:gridCol w:w="1475"/>
        <w:gridCol w:w="1407"/>
        <w:gridCol w:w="1651"/>
      </w:tblGrid>
      <w:tr w:rsidR="00976AF0" w14:paraId="2B3D0370" w14:textId="77777777" w:rsidTr="00976AF0">
        <w:tc>
          <w:tcPr>
            <w:tcW w:w="3337" w:type="dxa"/>
            <w:gridSpan w:val="3"/>
            <w:vMerge w:val="restart"/>
            <w:vAlign w:val="center"/>
          </w:tcPr>
          <w:p w14:paraId="3F311289" w14:textId="609FBDC2" w:rsidR="00976AF0" w:rsidRDefault="00976AF0" w:rsidP="00405FE9">
            <w:pPr>
              <w:jc w:val="center"/>
              <w:rPr>
                <w:rFonts w:eastAsiaTheme="minorEastAsia"/>
                <w:lang w:eastAsia="zh-CN"/>
              </w:rPr>
            </w:pPr>
          </w:p>
        </w:tc>
        <w:tc>
          <w:tcPr>
            <w:tcW w:w="2815" w:type="dxa"/>
            <w:gridSpan w:val="2"/>
            <w:vAlign w:val="center"/>
          </w:tcPr>
          <w:p w14:paraId="58A0F0B4" w14:textId="11BD6861" w:rsidR="00976AF0" w:rsidRDefault="00D07581" w:rsidP="00824044">
            <w:pPr>
              <w:jc w:val="center"/>
              <w:rPr>
                <w:rFonts w:eastAsiaTheme="minorEastAsia"/>
                <w:lang w:eastAsia="zh-CN"/>
              </w:rPr>
            </w:pPr>
            <w:r>
              <w:rPr>
                <w:rFonts w:eastAsiaTheme="minorEastAsia" w:hint="eastAsia"/>
                <w:lang w:eastAsia="zh-CN"/>
              </w:rPr>
              <w:t>P</w:t>
            </w:r>
            <w:r>
              <w:rPr>
                <w:rFonts w:eastAsiaTheme="minorEastAsia"/>
                <w:lang w:eastAsia="zh-CN"/>
              </w:rPr>
              <w:t>APR</w:t>
            </w:r>
          </w:p>
        </w:tc>
        <w:tc>
          <w:tcPr>
            <w:tcW w:w="3058" w:type="dxa"/>
            <w:gridSpan w:val="2"/>
            <w:vAlign w:val="center"/>
          </w:tcPr>
          <w:p w14:paraId="313F088D" w14:textId="4B1C24D2" w:rsidR="00976AF0" w:rsidRDefault="00D07581" w:rsidP="00824044">
            <w:pPr>
              <w:jc w:val="center"/>
              <w:rPr>
                <w:rFonts w:eastAsiaTheme="minorEastAsia"/>
                <w:lang w:eastAsia="zh-CN"/>
              </w:rPr>
            </w:pPr>
            <w:r>
              <w:rPr>
                <w:rFonts w:eastAsiaTheme="minorEastAsia" w:hint="eastAsia"/>
                <w:lang w:eastAsia="zh-CN"/>
              </w:rPr>
              <w:t>C</w:t>
            </w:r>
            <w:r>
              <w:rPr>
                <w:rFonts w:eastAsiaTheme="minorEastAsia"/>
                <w:lang w:eastAsia="zh-CN"/>
              </w:rPr>
              <w:t>M</w:t>
            </w:r>
          </w:p>
        </w:tc>
      </w:tr>
      <w:tr w:rsidR="00976AF0" w14:paraId="37F39BC9" w14:textId="77777777" w:rsidTr="00976AF0">
        <w:tc>
          <w:tcPr>
            <w:tcW w:w="3337" w:type="dxa"/>
            <w:gridSpan w:val="3"/>
            <w:vMerge/>
          </w:tcPr>
          <w:p w14:paraId="5EB9A226" w14:textId="1E6C2EC6" w:rsidR="00976AF0" w:rsidRDefault="00976AF0" w:rsidP="00900F8C">
            <w:pPr>
              <w:rPr>
                <w:rFonts w:eastAsiaTheme="minorEastAsia"/>
                <w:lang w:eastAsia="zh-CN"/>
              </w:rPr>
            </w:pPr>
          </w:p>
        </w:tc>
        <w:tc>
          <w:tcPr>
            <w:tcW w:w="1340" w:type="dxa"/>
            <w:vAlign w:val="center"/>
          </w:tcPr>
          <w:p w14:paraId="7CBBD32D" w14:textId="730B801F" w:rsidR="00976AF0" w:rsidRDefault="00976AF0" w:rsidP="00824044">
            <w:pPr>
              <w:jc w:val="center"/>
              <w:rPr>
                <w:rFonts w:eastAsiaTheme="minorEastAsia"/>
                <w:lang w:eastAsia="zh-CN"/>
              </w:rPr>
            </w:pPr>
            <w:r w:rsidRPr="001B00FD">
              <w:rPr>
                <w:rFonts w:eastAsiaTheme="minorEastAsia"/>
                <w:lang w:eastAsia="zh-CN"/>
              </w:rPr>
              <w:t>CDF@</w:t>
            </w:r>
            <w:r>
              <w:rPr>
                <w:rFonts w:eastAsiaTheme="minorEastAsia"/>
                <w:lang w:eastAsia="zh-CN"/>
              </w:rPr>
              <w:t>99%</w:t>
            </w:r>
          </w:p>
        </w:tc>
        <w:tc>
          <w:tcPr>
            <w:tcW w:w="1475" w:type="dxa"/>
            <w:vAlign w:val="center"/>
          </w:tcPr>
          <w:p w14:paraId="128E6A11" w14:textId="22701B77" w:rsidR="00976AF0" w:rsidRDefault="00E87834" w:rsidP="00824044">
            <w:pPr>
              <w:jc w:val="center"/>
              <w:rPr>
                <w:rFonts w:eastAsiaTheme="minorEastAsia"/>
                <w:lang w:eastAsia="zh-CN"/>
              </w:rPr>
            </w:pPr>
            <w:r>
              <w:rPr>
                <w:rFonts w:eastAsiaTheme="minorEastAsia"/>
                <w:lang w:eastAsia="zh-CN"/>
              </w:rPr>
              <w:t>gain</w:t>
            </w:r>
          </w:p>
        </w:tc>
        <w:tc>
          <w:tcPr>
            <w:tcW w:w="1407" w:type="dxa"/>
            <w:vAlign w:val="center"/>
          </w:tcPr>
          <w:p w14:paraId="760E9809" w14:textId="41DDC4D9" w:rsidR="00976AF0" w:rsidRDefault="00976AF0" w:rsidP="00824044">
            <w:pPr>
              <w:jc w:val="center"/>
              <w:rPr>
                <w:rFonts w:eastAsiaTheme="minorEastAsia"/>
                <w:lang w:eastAsia="zh-CN"/>
              </w:rPr>
            </w:pPr>
            <w:r>
              <w:rPr>
                <w:rFonts w:eastAsiaTheme="minorEastAsia"/>
                <w:lang w:eastAsia="zh-CN"/>
              </w:rPr>
              <w:t>C</w:t>
            </w:r>
            <w:r w:rsidRPr="001B00FD">
              <w:rPr>
                <w:rFonts w:eastAsiaTheme="minorEastAsia"/>
                <w:lang w:eastAsia="zh-CN"/>
              </w:rPr>
              <w:t>DF@</w:t>
            </w:r>
            <w:r w:rsidR="00C651F1">
              <w:rPr>
                <w:rFonts w:eastAsiaTheme="minorEastAsia"/>
                <w:lang w:eastAsia="zh-CN"/>
              </w:rPr>
              <w:t>99%</w:t>
            </w:r>
          </w:p>
        </w:tc>
        <w:tc>
          <w:tcPr>
            <w:tcW w:w="1651" w:type="dxa"/>
            <w:vAlign w:val="center"/>
          </w:tcPr>
          <w:p w14:paraId="7C87D4FB" w14:textId="14A87992" w:rsidR="00976AF0" w:rsidRPr="0037179F" w:rsidRDefault="0037179F" w:rsidP="00824044">
            <w:pPr>
              <w:jc w:val="center"/>
              <w:rPr>
                <w:rFonts w:eastAsiaTheme="minorEastAsia"/>
                <w:lang w:eastAsia="zh-CN"/>
              </w:rPr>
            </w:pPr>
            <w:r w:rsidRPr="0037179F">
              <w:t>CM reduction</w:t>
            </w:r>
          </w:p>
        </w:tc>
      </w:tr>
      <w:tr w:rsidR="007B4F47" w14:paraId="22A60D84" w14:textId="77777777" w:rsidTr="00A14697">
        <w:tc>
          <w:tcPr>
            <w:tcW w:w="989" w:type="dxa"/>
            <w:vMerge w:val="restart"/>
            <w:vAlign w:val="center"/>
          </w:tcPr>
          <w:p w14:paraId="01BC0E92" w14:textId="5E3CF98C" w:rsidR="007B4F47" w:rsidRDefault="007B4F47" w:rsidP="007B4F47">
            <w:pPr>
              <w:jc w:val="center"/>
              <w:rPr>
                <w:rFonts w:eastAsiaTheme="minorEastAsia"/>
                <w:lang w:eastAsia="zh-CN"/>
              </w:rPr>
            </w:pPr>
            <w:r>
              <w:rPr>
                <w:rFonts w:eastAsiaTheme="minorEastAsia" w:hint="eastAsia"/>
                <w:lang w:eastAsia="zh-CN"/>
              </w:rPr>
              <w:t>R</w:t>
            </w:r>
            <w:r>
              <w:rPr>
                <w:rFonts w:eastAsiaTheme="minorEastAsia"/>
                <w:lang w:eastAsia="zh-CN"/>
              </w:rPr>
              <w:t>ural</w:t>
            </w:r>
          </w:p>
        </w:tc>
        <w:tc>
          <w:tcPr>
            <w:tcW w:w="1174" w:type="dxa"/>
            <w:vMerge w:val="restart"/>
            <w:shd w:val="clear" w:color="auto" w:fill="D9D9D9" w:themeFill="background1" w:themeFillShade="D9"/>
            <w:vAlign w:val="center"/>
          </w:tcPr>
          <w:p w14:paraId="0BDEF87F" w14:textId="7DD01789" w:rsidR="007B4F47" w:rsidRPr="005B3ABB" w:rsidRDefault="007B4F47" w:rsidP="007B4F47">
            <w:pPr>
              <w:jc w:val="center"/>
              <w:rPr>
                <w:rFonts w:eastAsiaTheme="minorEastAsia"/>
                <w:lang w:eastAsia="zh-CN"/>
              </w:rPr>
            </w:pPr>
            <w:r w:rsidRPr="005B3ABB">
              <w:rPr>
                <w:lang w:eastAsia="en-GB"/>
              </w:rPr>
              <w:t>(α) = 1/4</w:t>
            </w:r>
          </w:p>
        </w:tc>
        <w:tc>
          <w:tcPr>
            <w:tcW w:w="1174" w:type="dxa"/>
            <w:shd w:val="clear" w:color="auto" w:fill="D9D9D9" w:themeFill="background1" w:themeFillShade="D9"/>
            <w:vAlign w:val="center"/>
          </w:tcPr>
          <w:p w14:paraId="17AC502E" w14:textId="514DF53D"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shd w:val="clear" w:color="auto" w:fill="D9D9D9" w:themeFill="background1" w:themeFillShade="D9"/>
            <w:vAlign w:val="center"/>
          </w:tcPr>
          <w:p w14:paraId="58A850F9" w14:textId="2100E1D8"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0.07</w:t>
            </w:r>
          </w:p>
        </w:tc>
        <w:tc>
          <w:tcPr>
            <w:tcW w:w="1475" w:type="dxa"/>
            <w:vMerge w:val="restart"/>
            <w:shd w:val="clear" w:color="auto" w:fill="D9D9D9" w:themeFill="background1" w:themeFillShade="D9"/>
            <w:vAlign w:val="center"/>
          </w:tcPr>
          <w:p w14:paraId="488CBD3E" w14:textId="39E4F130"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0.1350</w:t>
            </w:r>
          </w:p>
        </w:tc>
        <w:tc>
          <w:tcPr>
            <w:tcW w:w="1407" w:type="dxa"/>
            <w:shd w:val="clear" w:color="auto" w:fill="D9D9D9" w:themeFill="background1" w:themeFillShade="D9"/>
            <w:vAlign w:val="center"/>
          </w:tcPr>
          <w:p w14:paraId="7D8D517B" w14:textId="3D5F8109"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.736</w:t>
            </w:r>
          </w:p>
        </w:tc>
        <w:tc>
          <w:tcPr>
            <w:tcW w:w="1651" w:type="dxa"/>
            <w:vMerge w:val="restart"/>
            <w:shd w:val="clear" w:color="auto" w:fill="D9D9D9" w:themeFill="background1" w:themeFillShade="D9"/>
            <w:vAlign w:val="center"/>
          </w:tcPr>
          <w:p w14:paraId="5A44C6C4" w14:textId="2FBD16F9"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 xml:space="preserve">0.1930  </w:t>
            </w:r>
          </w:p>
        </w:tc>
      </w:tr>
      <w:tr w:rsidR="007B4F47" w14:paraId="431147CD" w14:textId="77777777" w:rsidTr="00A14697">
        <w:tc>
          <w:tcPr>
            <w:tcW w:w="989" w:type="dxa"/>
            <w:vMerge/>
          </w:tcPr>
          <w:p w14:paraId="3AC29CDD" w14:textId="77777777" w:rsidR="007B4F47" w:rsidRDefault="007B4F47" w:rsidP="007B4F47">
            <w:pPr>
              <w:jc w:val="center"/>
              <w:rPr>
                <w:rFonts w:eastAsiaTheme="minorEastAsia"/>
                <w:lang w:eastAsia="zh-CN"/>
              </w:rPr>
            </w:pPr>
          </w:p>
        </w:tc>
        <w:tc>
          <w:tcPr>
            <w:tcW w:w="1174" w:type="dxa"/>
            <w:vMerge/>
            <w:shd w:val="clear" w:color="auto" w:fill="D9D9D9" w:themeFill="background1" w:themeFillShade="D9"/>
            <w:vAlign w:val="center"/>
          </w:tcPr>
          <w:p w14:paraId="7837546D" w14:textId="77777777" w:rsidR="007B4F47" w:rsidRPr="005B3ABB" w:rsidRDefault="007B4F47" w:rsidP="007B4F47">
            <w:pPr>
              <w:jc w:val="center"/>
              <w:rPr>
                <w:rFonts w:eastAsiaTheme="minorEastAsia"/>
                <w:lang w:eastAsia="zh-CN"/>
              </w:rPr>
            </w:pPr>
          </w:p>
        </w:tc>
        <w:tc>
          <w:tcPr>
            <w:tcW w:w="1174" w:type="dxa"/>
            <w:shd w:val="clear" w:color="auto" w:fill="D9D9D9" w:themeFill="background1" w:themeFillShade="D9"/>
            <w:vAlign w:val="center"/>
          </w:tcPr>
          <w:p w14:paraId="57615492" w14:textId="15E46DAB"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shd w:val="clear" w:color="auto" w:fill="D9D9D9" w:themeFill="background1" w:themeFillShade="D9"/>
            <w:vAlign w:val="center"/>
          </w:tcPr>
          <w:p w14:paraId="68E88BE9" w14:textId="1F05907C"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.935</w:t>
            </w:r>
          </w:p>
        </w:tc>
        <w:tc>
          <w:tcPr>
            <w:tcW w:w="1475" w:type="dxa"/>
            <w:vMerge/>
            <w:vAlign w:val="center"/>
          </w:tcPr>
          <w:p w14:paraId="4BF65A27" w14:textId="25580A88" w:rsidR="007B4F47" w:rsidRPr="00517C26" w:rsidRDefault="007B4F47" w:rsidP="007B4F47">
            <w:pPr>
              <w:jc w:val="center"/>
              <w:rPr>
                <w:rFonts w:eastAsiaTheme="minorEastAsia"/>
                <w:color w:val="FF0000"/>
                <w:lang w:eastAsia="zh-CN"/>
              </w:rPr>
            </w:pPr>
          </w:p>
        </w:tc>
        <w:tc>
          <w:tcPr>
            <w:tcW w:w="1407" w:type="dxa"/>
            <w:shd w:val="clear" w:color="auto" w:fill="D9D9D9" w:themeFill="background1" w:themeFillShade="D9"/>
            <w:vAlign w:val="center"/>
          </w:tcPr>
          <w:p w14:paraId="4B50445A" w14:textId="520C4C67"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.543</w:t>
            </w:r>
          </w:p>
        </w:tc>
        <w:tc>
          <w:tcPr>
            <w:tcW w:w="1651" w:type="dxa"/>
            <w:vMerge/>
            <w:vAlign w:val="center"/>
          </w:tcPr>
          <w:p w14:paraId="44ED6056" w14:textId="1CC5D086" w:rsidR="007B4F47" w:rsidRPr="00517C26" w:rsidRDefault="007B4F47" w:rsidP="007B4F47">
            <w:pPr>
              <w:jc w:val="center"/>
              <w:rPr>
                <w:rFonts w:eastAsiaTheme="minorEastAsia"/>
                <w:color w:val="FF0000"/>
                <w:lang w:eastAsia="zh-CN"/>
              </w:rPr>
            </w:pPr>
          </w:p>
        </w:tc>
      </w:tr>
      <w:tr w:rsidR="007B4F47" w14:paraId="3845E657" w14:textId="77777777" w:rsidTr="00814CDB">
        <w:trPr>
          <w:trHeight w:val="42"/>
        </w:trPr>
        <w:tc>
          <w:tcPr>
            <w:tcW w:w="989" w:type="dxa"/>
            <w:vMerge/>
          </w:tcPr>
          <w:p w14:paraId="02ACA45E" w14:textId="77777777" w:rsidR="007B4F47" w:rsidRDefault="007B4F47" w:rsidP="007B4F47">
            <w:pPr>
              <w:jc w:val="center"/>
              <w:rPr>
                <w:rFonts w:eastAsiaTheme="minorEastAsia"/>
                <w:lang w:eastAsia="zh-CN"/>
              </w:rPr>
            </w:pPr>
          </w:p>
        </w:tc>
        <w:tc>
          <w:tcPr>
            <w:tcW w:w="1174" w:type="dxa"/>
            <w:vMerge w:val="restart"/>
            <w:vAlign w:val="center"/>
          </w:tcPr>
          <w:p w14:paraId="0D185FF2" w14:textId="16690F26" w:rsidR="007B4F47" w:rsidRPr="005B3ABB" w:rsidRDefault="007B4F47" w:rsidP="007B4F47">
            <w:pPr>
              <w:jc w:val="center"/>
              <w:rPr>
                <w:rFonts w:eastAsiaTheme="minorEastAsia"/>
                <w:lang w:eastAsia="zh-CN"/>
              </w:rPr>
            </w:pPr>
            <w:r w:rsidRPr="005B3ABB">
              <w:rPr>
                <w:lang w:eastAsia="en-GB"/>
              </w:rPr>
              <w:t>(α) = 3/8</w:t>
            </w:r>
          </w:p>
        </w:tc>
        <w:tc>
          <w:tcPr>
            <w:tcW w:w="1174" w:type="dxa"/>
            <w:vAlign w:val="center"/>
          </w:tcPr>
          <w:p w14:paraId="08FC65B5" w14:textId="2F142445"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vAlign w:val="center"/>
          </w:tcPr>
          <w:p w14:paraId="3275F19F" w14:textId="0A4B8B92"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0.07</w:t>
            </w:r>
          </w:p>
        </w:tc>
        <w:tc>
          <w:tcPr>
            <w:tcW w:w="1475" w:type="dxa"/>
            <w:vMerge w:val="restart"/>
            <w:vAlign w:val="center"/>
          </w:tcPr>
          <w:p w14:paraId="55D68940" w14:textId="0F360701"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0.1520</w:t>
            </w:r>
          </w:p>
        </w:tc>
        <w:tc>
          <w:tcPr>
            <w:tcW w:w="1407" w:type="dxa"/>
            <w:vAlign w:val="center"/>
          </w:tcPr>
          <w:p w14:paraId="273A63D1" w14:textId="2428FBAD"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.769</w:t>
            </w:r>
          </w:p>
        </w:tc>
        <w:tc>
          <w:tcPr>
            <w:tcW w:w="1651" w:type="dxa"/>
            <w:vMerge w:val="restart"/>
            <w:vAlign w:val="center"/>
          </w:tcPr>
          <w:p w14:paraId="225C3471" w14:textId="43B94AD4"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0.9210</w:t>
            </w:r>
          </w:p>
        </w:tc>
      </w:tr>
      <w:tr w:rsidR="007B4F47" w14:paraId="559F43E0" w14:textId="77777777" w:rsidTr="00EA668A">
        <w:tc>
          <w:tcPr>
            <w:tcW w:w="989" w:type="dxa"/>
            <w:vMerge/>
          </w:tcPr>
          <w:p w14:paraId="59C0C481" w14:textId="77777777" w:rsidR="007B4F47" w:rsidRDefault="007B4F47" w:rsidP="007B4F47">
            <w:pPr>
              <w:jc w:val="center"/>
              <w:rPr>
                <w:rFonts w:eastAsiaTheme="minorEastAsia"/>
                <w:lang w:eastAsia="zh-CN"/>
              </w:rPr>
            </w:pPr>
          </w:p>
        </w:tc>
        <w:tc>
          <w:tcPr>
            <w:tcW w:w="1174" w:type="dxa"/>
            <w:vMerge/>
            <w:vAlign w:val="center"/>
          </w:tcPr>
          <w:p w14:paraId="7AC04898" w14:textId="77777777" w:rsidR="007B4F47" w:rsidRDefault="007B4F47" w:rsidP="007B4F47">
            <w:pPr>
              <w:jc w:val="center"/>
              <w:rPr>
                <w:rFonts w:eastAsiaTheme="minorEastAsia"/>
                <w:lang w:eastAsia="zh-CN"/>
              </w:rPr>
            </w:pPr>
          </w:p>
        </w:tc>
        <w:tc>
          <w:tcPr>
            <w:tcW w:w="1174" w:type="dxa"/>
            <w:vAlign w:val="center"/>
          </w:tcPr>
          <w:p w14:paraId="6CA25D96" w14:textId="32C0310D"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vAlign w:val="center"/>
          </w:tcPr>
          <w:p w14:paraId="0F63C576" w14:textId="26B77639"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.918</w:t>
            </w:r>
          </w:p>
        </w:tc>
        <w:tc>
          <w:tcPr>
            <w:tcW w:w="1475" w:type="dxa"/>
            <w:vMerge/>
            <w:vAlign w:val="center"/>
          </w:tcPr>
          <w:p w14:paraId="2BED365C" w14:textId="0FCDBFA7" w:rsidR="007B4F47" w:rsidRPr="00517C26" w:rsidRDefault="007B4F47" w:rsidP="007B4F47">
            <w:pPr>
              <w:jc w:val="center"/>
              <w:rPr>
                <w:rFonts w:eastAsiaTheme="minorEastAsia"/>
                <w:color w:val="FF0000"/>
                <w:lang w:eastAsia="zh-CN"/>
              </w:rPr>
            </w:pPr>
          </w:p>
        </w:tc>
        <w:tc>
          <w:tcPr>
            <w:tcW w:w="1407" w:type="dxa"/>
            <w:vAlign w:val="center"/>
          </w:tcPr>
          <w:p w14:paraId="066D8E84" w14:textId="33DC139E" w:rsidR="007B4F47" w:rsidRDefault="007B4F47" w:rsidP="007B4F47">
            <w:pPr>
              <w:jc w:val="center"/>
              <w:rPr>
                <w:rFonts w:eastAsiaTheme="minorEastAsia"/>
                <w:lang w:eastAsia="zh-CN"/>
              </w:rPr>
            </w:pPr>
            <w:r>
              <w:rPr>
                <w:rFonts w:eastAsiaTheme="minorEastAsia" w:hint="eastAsia"/>
                <w:lang w:eastAsia="zh-CN"/>
              </w:rPr>
              <w:t>4</w:t>
            </w:r>
            <w:r>
              <w:rPr>
                <w:rFonts w:eastAsiaTheme="minorEastAsia"/>
                <w:lang w:eastAsia="zh-CN"/>
              </w:rPr>
              <w:t>.848</w:t>
            </w:r>
          </w:p>
        </w:tc>
        <w:tc>
          <w:tcPr>
            <w:tcW w:w="1651" w:type="dxa"/>
            <w:vMerge/>
            <w:vAlign w:val="center"/>
          </w:tcPr>
          <w:p w14:paraId="464B2C6E" w14:textId="36329812" w:rsidR="007B4F47" w:rsidRPr="00517C26" w:rsidRDefault="007B4F47" w:rsidP="007B4F47">
            <w:pPr>
              <w:jc w:val="center"/>
              <w:rPr>
                <w:rFonts w:eastAsiaTheme="minorEastAsia"/>
                <w:color w:val="FF0000"/>
                <w:lang w:eastAsia="zh-CN"/>
              </w:rPr>
            </w:pPr>
          </w:p>
        </w:tc>
      </w:tr>
      <w:tr w:rsidR="007B4F47" w14:paraId="75FB3BEF" w14:textId="77777777" w:rsidTr="00A14697">
        <w:tc>
          <w:tcPr>
            <w:tcW w:w="989" w:type="dxa"/>
            <w:vMerge w:val="restart"/>
            <w:vAlign w:val="center"/>
          </w:tcPr>
          <w:p w14:paraId="587CC506" w14:textId="77777777" w:rsidR="007B4F47" w:rsidRDefault="007B4F47" w:rsidP="007B4F47">
            <w:pPr>
              <w:spacing w:after="0" w:afterAutospacing="0"/>
              <w:jc w:val="center"/>
              <w:rPr>
                <w:rFonts w:eastAsiaTheme="minorEastAsia"/>
                <w:lang w:eastAsia="zh-CN"/>
              </w:rPr>
            </w:pPr>
            <w:r>
              <w:rPr>
                <w:rFonts w:eastAsiaTheme="minorEastAsia" w:hint="eastAsia"/>
                <w:lang w:eastAsia="zh-CN"/>
              </w:rPr>
              <w:t>U</w:t>
            </w:r>
            <w:r>
              <w:rPr>
                <w:rFonts w:eastAsiaTheme="minorEastAsia"/>
                <w:lang w:eastAsia="zh-CN"/>
              </w:rPr>
              <w:t>rban</w:t>
            </w:r>
          </w:p>
          <w:p w14:paraId="6F9AC682" w14:textId="358BA48D" w:rsidR="007B4F47" w:rsidRDefault="007B4F47" w:rsidP="007B4F47">
            <w:pPr>
              <w:jc w:val="center"/>
              <w:rPr>
                <w:rFonts w:eastAsiaTheme="minorEastAsia"/>
                <w:lang w:eastAsia="zh-CN"/>
              </w:rPr>
            </w:pPr>
            <w:r>
              <w:rPr>
                <w:rFonts w:eastAsiaTheme="minorEastAsia" w:hint="eastAsia"/>
                <w:lang w:eastAsia="zh-CN"/>
              </w:rPr>
              <w:t>(</w:t>
            </w:r>
            <w:r>
              <w:rPr>
                <w:rFonts w:eastAsiaTheme="minorEastAsia"/>
                <w:lang w:eastAsia="zh-CN"/>
              </w:rPr>
              <w:t>4GHz)</w:t>
            </w:r>
          </w:p>
        </w:tc>
        <w:tc>
          <w:tcPr>
            <w:tcW w:w="1174" w:type="dxa"/>
            <w:vMerge w:val="restart"/>
            <w:shd w:val="clear" w:color="auto" w:fill="D9D9D9" w:themeFill="background1" w:themeFillShade="D9"/>
            <w:vAlign w:val="center"/>
          </w:tcPr>
          <w:p w14:paraId="1C94E6F1" w14:textId="750C3DE9" w:rsidR="007B4F47" w:rsidRDefault="007B4F47" w:rsidP="007B4F47">
            <w:pPr>
              <w:jc w:val="center"/>
              <w:rPr>
                <w:rFonts w:eastAsiaTheme="minorEastAsia"/>
                <w:lang w:eastAsia="zh-CN"/>
              </w:rPr>
            </w:pPr>
            <w:r w:rsidRPr="005B3ABB">
              <w:rPr>
                <w:lang w:eastAsia="en-GB"/>
              </w:rPr>
              <w:t>(α) = 1/4</w:t>
            </w:r>
          </w:p>
        </w:tc>
        <w:tc>
          <w:tcPr>
            <w:tcW w:w="1174" w:type="dxa"/>
            <w:shd w:val="clear" w:color="auto" w:fill="D9D9D9" w:themeFill="background1" w:themeFillShade="D9"/>
            <w:vAlign w:val="center"/>
          </w:tcPr>
          <w:p w14:paraId="1FBE617D" w14:textId="12268C3A"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shd w:val="clear" w:color="auto" w:fill="D9D9D9" w:themeFill="background1" w:themeFillShade="D9"/>
            <w:vAlign w:val="center"/>
          </w:tcPr>
          <w:p w14:paraId="65AEC06A" w14:textId="2559CDE6"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0.18</w:t>
            </w:r>
          </w:p>
        </w:tc>
        <w:tc>
          <w:tcPr>
            <w:tcW w:w="1475" w:type="dxa"/>
            <w:vMerge w:val="restart"/>
            <w:shd w:val="clear" w:color="auto" w:fill="D9D9D9" w:themeFill="background1" w:themeFillShade="D9"/>
            <w:vAlign w:val="center"/>
          </w:tcPr>
          <w:p w14:paraId="7C1891B3" w14:textId="013CB02C"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0.2420</w:t>
            </w:r>
          </w:p>
        </w:tc>
        <w:tc>
          <w:tcPr>
            <w:tcW w:w="1407" w:type="dxa"/>
            <w:shd w:val="clear" w:color="auto" w:fill="D9D9D9" w:themeFill="background1" w:themeFillShade="D9"/>
            <w:vAlign w:val="center"/>
          </w:tcPr>
          <w:p w14:paraId="559A6F25" w14:textId="67C08AE3"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.737</w:t>
            </w:r>
          </w:p>
        </w:tc>
        <w:tc>
          <w:tcPr>
            <w:tcW w:w="1651" w:type="dxa"/>
            <w:vMerge w:val="restart"/>
            <w:shd w:val="clear" w:color="auto" w:fill="D9D9D9" w:themeFill="background1" w:themeFillShade="D9"/>
            <w:vAlign w:val="center"/>
          </w:tcPr>
          <w:p w14:paraId="20A6C6AB" w14:textId="65916889"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0.2700</w:t>
            </w:r>
          </w:p>
        </w:tc>
      </w:tr>
      <w:tr w:rsidR="007B4F47" w14:paraId="31735C75" w14:textId="77777777" w:rsidTr="00A14697">
        <w:tc>
          <w:tcPr>
            <w:tcW w:w="989" w:type="dxa"/>
            <w:vMerge/>
          </w:tcPr>
          <w:p w14:paraId="78C234F0" w14:textId="77777777" w:rsidR="007B4F47" w:rsidRDefault="007B4F47" w:rsidP="007B4F47">
            <w:pPr>
              <w:jc w:val="center"/>
              <w:rPr>
                <w:rFonts w:eastAsiaTheme="minorEastAsia"/>
                <w:lang w:eastAsia="zh-CN"/>
              </w:rPr>
            </w:pPr>
          </w:p>
        </w:tc>
        <w:tc>
          <w:tcPr>
            <w:tcW w:w="1174" w:type="dxa"/>
            <w:vMerge/>
            <w:shd w:val="clear" w:color="auto" w:fill="D9D9D9" w:themeFill="background1" w:themeFillShade="D9"/>
            <w:vAlign w:val="center"/>
          </w:tcPr>
          <w:p w14:paraId="043F3B4C" w14:textId="77777777" w:rsidR="007B4F47" w:rsidRDefault="007B4F47" w:rsidP="007B4F47">
            <w:pPr>
              <w:jc w:val="center"/>
              <w:rPr>
                <w:rFonts w:eastAsiaTheme="minorEastAsia"/>
                <w:lang w:eastAsia="zh-CN"/>
              </w:rPr>
            </w:pPr>
          </w:p>
        </w:tc>
        <w:tc>
          <w:tcPr>
            <w:tcW w:w="1174" w:type="dxa"/>
            <w:shd w:val="clear" w:color="auto" w:fill="D9D9D9" w:themeFill="background1" w:themeFillShade="D9"/>
            <w:vAlign w:val="center"/>
          </w:tcPr>
          <w:p w14:paraId="4D75D7CB" w14:textId="6BDE5201"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shd w:val="clear" w:color="auto" w:fill="D9D9D9" w:themeFill="background1" w:themeFillShade="D9"/>
            <w:vAlign w:val="center"/>
          </w:tcPr>
          <w:p w14:paraId="3CE46348" w14:textId="103F43A1"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.938</w:t>
            </w:r>
          </w:p>
        </w:tc>
        <w:tc>
          <w:tcPr>
            <w:tcW w:w="1475" w:type="dxa"/>
            <w:vMerge/>
            <w:shd w:val="clear" w:color="auto" w:fill="D9D9D9" w:themeFill="background1" w:themeFillShade="D9"/>
            <w:vAlign w:val="center"/>
          </w:tcPr>
          <w:p w14:paraId="20C1A783" w14:textId="318CFE4A" w:rsidR="007B4F47" w:rsidRPr="00517C26" w:rsidRDefault="007B4F47" w:rsidP="007B4F47">
            <w:pPr>
              <w:jc w:val="center"/>
              <w:rPr>
                <w:rFonts w:eastAsiaTheme="minorEastAsia"/>
                <w:color w:val="FF0000"/>
                <w:lang w:eastAsia="zh-CN"/>
              </w:rPr>
            </w:pPr>
          </w:p>
        </w:tc>
        <w:tc>
          <w:tcPr>
            <w:tcW w:w="1407" w:type="dxa"/>
            <w:shd w:val="clear" w:color="auto" w:fill="D9D9D9" w:themeFill="background1" w:themeFillShade="D9"/>
            <w:vAlign w:val="center"/>
          </w:tcPr>
          <w:p w14:paraId="404404B6" w14:textId="2A74E169"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.467</w:t>
            </w:r>
          </w:p>
        </w:tc>
        <w:tc>
          <w:tcPr>
            <w:tcW w:w="1651" w:type="dxa"/>
            <w:vMerge/>
            <w:shd w:val="clear" w:color="auto" w:fill="D9D9D9" w:themeFill="background1" w:themeFillShade="D9"/>
            <w:vAlign w:val="center"/>
          </w:tcPr>
          <w:p w14:paraId="0C7595D5" w14:textId="4F53F8CA" w:rsidR="007B4F47" w:rsidRPr="00517C26" w:rsidRDefault="007B4F47" w:rsidP="007B4F47">
            <w:pPr>
              <w:jc w:val="center"/>
              <w:rPr>
                <w:rFonts w:eastAsiaTheme="minorEastAsia"/>
                <w:color w:val="FF0000"/>
                <w:lang w:eastAsia="zh-CN"/>
              </w:rPr>
            </w:pPr>
          </w:p>
        </w:tc>
      </w:tr>
      <w:tr w:rsidR="007B4F47" w14:paraId="6E15316C" w14:textId="77777777" w:rsidTr="00EC2C3F">
        <w:tc>
          <w:tcPr>
            <w:tcW w:w="989" w:type="dxa"/>
            <w:vMerge/>
          </w:tcPr>
          <w:p w14:paraId="3AF1C611" w14:textId="77777777" w:rsidR="007B4F47" w:rsidRDefault="007B4F47" w:rsidP="007B4F47">
            <w:pPr>
              <w:jc w:val="center"/>
              <w:rPr>
                <w:rFonts w:eastAsiaTheme="minorEastAsia"/>
                <w:lang w:eastAsia="zh-CN"/>
              </w:rPr>
            </w:pPr>
          </w:p>
        </w:tc>
        <w:tc>
          <w:tcPr>
            <w:tcW w:w="1174" w:type="dxa"/>
            <w:vMerge w:val="restart"/>
            <w:vAlign w:val="center"/>
          </w:tcPr>
          <w:p w14:paraId="22289CD9" w14:textId="71B009CE" w:rsidR="007B4F47" w:rsidRDefault="007B4F47" w:rsidP="007B4F47">
            <w:pPr>
              <w:jc w:val="center"/>
              <w:rPr>
                <w:rFonts w:eastAsiaTheme="minorEastAsia"/>
                <w:lang w:eastAsia="zh-CN"/>
              </w:rPr>
            </w:pPr>
            <w:r w:rsidRPr="005B3ABB">
              <w:rPr>
                <w:lang w:eastAsia="en-GB"/>
              </w:rPr>
              <w:t>(α) = 3/8</w:t>
            </w:r>
          </w:p>
        </w:tc>
        <w:tc>
          <w:tcPr>
            <w:tcW w:w="1174" w:type="dxa"/>
            <w:vAlign w:val="center"/>
          </w:tcPr>
          <w:p w14:paraId="68484A92" w14:textId="4AFCCE66"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vAlign w:val="center"/>
          </w:tcPr>
          <w:p w14:paraId="3861BF6C" w14:textId="0E6E083C"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0.08</w:t>
            </w:r>
          </w:p>
        </w:tc>
        <w:tc>
          <w:tcPr>
            <w:tcW w:w="1475" w:type="dxa"/>
            <w:vMerge w:val="restart"/>
            <w:vAlign w:val="center"/>
          </w:tcPr>
          <w:p w14:paraId="18F959CB" w14:textId="2E3E8E25"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0.2910</w:t>
            </w:r>
          </w:p>
        </w:tc>
        <w:tc>
          <w:tcPr>
            <w:tcW w:w="1407" w:type="dxa"/>
            <w:vAlign w:val="center"/>
          </w:tcPr>
          <w:p w14:paraId="30F68622" w14:textId="75BEA238"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.761</w:t>
            </w:r>
          </w:p>
        </w:tc>
        <w:tc>
          <w:tcPr>
            <w:tcW w:w="1651" w:type="dxa"/>
            <w:vMerge w:val="restart"/>
            <w:vAlign w:val="center"/>
          </w:tcPr>
          <w:p w14:paraId="7C848177" w14:textId="567A3379"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0.9170</w:t>
            </w:r>
          </w:p>
        </w:tc>
      </w:tr>
      <w:tr w:rsidR="007B4F47" w14:paraId="07C722D2" w14:textId="77777777" w:rsidTr="00F80A55">
        <w:tc>
          <w:tcPr>
            <w:tcW w:w="989" w:type="dxa"/>
            <w:vMerge/>
          </w:tcPr>
          <w:p w14:paraId="10ED1F77" w14:textId="77777777" w:rsidR="007B4F47" w:rsidRDefault="007B4F47" w:rsidP="007B4F47">
            <w:pPr>
              <w:jc w:val="center"/>
              <w:rPr>
                <w:rFonts w:eastAsiaTheme="minorEastAsia"/>
                <w:lang w:eastAsia="zh-CN"/>
              </w:rPr>
            </w:pPr>
          </w:p>
        </w:tc>
        <w:tc>
          <w:tcPr>
            <w:tcW w:w="1174" w:type="dxa"/>
            <w:vMerge/>
            <w:vAlign w:val="center"/>
          </w:tcPr>
          <w:p w14:paraId="0024B8D9" w14:textId="77777777" w:rsidR="007B4F47" w:rsidRDefault="007B4F47" w:rsidP="007B4F47">
            <w:pPr>
              <w:jc w:val="center"/>
              <w:rPr>
                <w:rFonts w:eastAsiaTheme="minorEastAsia"/>
                <w:lang w:eastAsia="zh-CN"/>
              </w:rPr>
            </w:pPr>
          </w:p>
        </w:tc>
        <w:tc>
          <w:tcPr>
            <w:tcW w:w="1174" w:type="dxa"/>
            <w:vAlign w:val="center"/>
          </w:tcPr>
          <w:p w14:paraId="73DCC09D" w14:textId="5F86F765"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vAlign w:val="center"/>
          </w:tcPr>
          <w:p w14:paraId="76D64390" w14:textId="30DFF330"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.789</w:t>
            </w:r>
          </w:p>
        </w:tc>
        <w:tc>
          <w:tcPr>
            <w:tcW w:w="1475" w:type="dxa"/>
            <w:vMerge/>
            <w:vAlign w:val="center"/>
          </w:tcPr>
          <w:p w14:paraId="14EAE752" w14:textId="1ED745FD" w:rsidR="007B4F47" w:rsidRPr="00517C26" w:rsidRDefault="007B4F47" w:rsidP="007B4F47">
            <w:pPr>
              <w:jc w:val="center"/>
              <w:rPr>
                <w:rFonts w:eastAsiaTheme="minorEastAsia"/>
                <w:color w:val="FF0000"/>
                <w:lang w:eastAsia="zh-CN"/>
              </w:rPr>
            </w:pPr>
          </w:p>
        </w:tc>
        <w:tc>
          <w:tcPr>
            <w:tcW w:w="1407" w:type="dxa"/>
            <w:vAlign w:val="center"/>
          </w:tcPr>
          <w:p w14:paraId="12B8FFF2" w14:textId="27C52F54" w:rsidR="007B4F47" w:rsidRDefault="007B4F47" w:rsidP="007B4F47">
            <w:pPr>
              <w:jc w:val="center"/>
              <w:rPr>
                <w:rFonts w:eastAsiaTheme="minorEastAsia"/>
                <w:lang w:eastAsia="zh-CN"/>
              </w:rPr>
            </w:pPr>
            <w:r>
              <w:rPr>
                <w:rFonts w:eastAsiaTheme="minorEastAsia" w:hint="eastAsia"/>
                <w:lang w:eastAsia="zh-CN"/>
              </w:rPr>
              <w:t>4</w:t>
            </w:r>
            <w:r>
              <w:rPr>
                <w:rFonts w:eastAsiaTheme="minorEastAsia"/>
                <w:lang w:eastAsia="zh-CN"/>
              </w:rPr>
              <w:t>.844</w:t>
            </w:r>
          </w:p>
        </w:tc>
        <w:tc>
          <w:tcPr>
            <w:tcW w:w="1651" w:type="dxa"/>
            <w:vMerge/>
            <w:vAlign w:val="center"/>
          </w:tcPr>
          <w:p w14:paraId="5E3FA182" w14:textId="7AFECF75" w:rsidR="007B4F47" w:rsidRPr="00517C26" w:rsidRDefault="007B4F47" w:rsidP="007B4F47">
            <w:pPr>
              <w:jc w:val="center"/>
              <w:rPr>
                <w:rFonts w:eastAsiaTheme="minorEastAsia"/>
                <w:color w:val="FF0000"/>
                <w:lang w:eastAsia="zh-CN"/>
              </w:rPr>
            </w:pPr>
          </w:p>
        </w:tc>
      </w:tr>
      <w:tr w:rsidR="007B4F47" w14:paraId="2A91C1CD" w14:textId="77777777" w:rsidTr="00A14697">
        <w:tc>
          <w:tcPr>
            <w:tcW w:w="989" w:type="dxa"/>
            <w:vMerge w:val="restart"/>
            <w:vAlign w:val="center"/>
          </w:tcPr>
          <w:p w14:paraId="5E7357EF" w14:textId="77777777" w:rsidR="007B4F47" w:rsidRDefault="007B4F47" w:rsidP="007B4F47">
            <w:pPr>
              <w:spacing w:after="0" w:afterAutospacing="0"/>
              <w:jc w:val="center"/>
              <w:rPr>
                <w:rFonts w:eastAsiaTheme="minorEastAsia"/>
                <w:lang w:eastAsia="zh-CN"/>
              </w:rPr>
            </w:pPr>
            <w:r>
              <w:rPr>
                <w:rFonts w:eastAsiaTheme="minorEastAsia" w:hint="eastAsia"/>
                <w:lang w:eastAsia="zh-CN"/>
              </w:rPr>
              <w:t>U</w:t>
            </w:r>
            <w:r>
              <w:rPr>
                <w:rFonts w:eastAsiaTheme="minorEastAsia"/>
                <w:lang w:eastAsia="zh-CN"/>
              </w:rPr>
              <w:t>rban</w:t>
            </w:r>
          </w:p>
          <w:p w14:paraId="7CD2A615" w14:textId="7ADC30EA" w:rsidR="007B4F47" w:rsidRDefault="007B4F47" w:rsidP="007B4F47">
            <w:pPr>
              <w:jc w:val="center"/>
              <w:rPr>
                <w:rFonts w:eastAsiaTheme="minorEastAsia"/>
                <w:lang w:eastAsia="zh-CN"/>
              </w:rPr>
            </w:pPr>
            <w:r>
              <w:rPr>
                <w:rFonts w:eastAsiaTheme="minorEastAsia" w:hint="eastAsia"/>
                <w:lang w:eastAsia="zh-CN"/>
              </w:rPr>
              <w:t>(</w:t>
            </w:r>
            <w:r>
              <w:rPr>
                <w:rFonts w:eastAsiaTheme="minorEastAsia"/>
                <w:lang w:eastAsia="zh-CN"/>
              </w:rPr>
              <w:t>28GHz)</w:t>
            </w:r>
          </w:p>
        </w:tc>
        <w:tc>
          <w:tcPr>
            <w:tcW w:w="1174" w:type="dxa"/>
            <w:vMerge w:val="restart"/>
            <w:shd w:val="clear" w:color="auto" w:fill="D9D9D9" w:themeFill="background1" w:themeFillShade="D9"/>
            <w:vAlign w:val="center"/>
          </w:tcPr>
          <w:p w14:paraId="58FE2D72" w14:textId="26D5D302" w:rsidR="007B4F47" w:rsidRDefault="007B4F47" w:rsidP="007B4F47">
            <w:pPr>
              <w:jc w:val="center"/>
              <w:rPr>
                <w:rFonts w:eastAsiaTheme="minorEastAsia"/>
                <w:lang w:eastAsia="zh-CN"/>
              </w:rPr>
            </w:pPr>
            <w:r w:rsidRPr="005B3ABB">
              <w:rPr>
                <w:lang w:eastAsia="en-GB"/>
              </w:rPr>
              <w:t>(α) = 1/4</w:t>
            </w:r>
          </w:p>
        </w:tc>
        <w:tc>
          <w:tcPr>
            <w:tcW w:w="1174" w:type="dxa"/>
            <w:shd w:val="clear" w:color="auto" w:fill="D9D9D9" w:themeFill="background1" w:themeFillShade="D9"/>
            <w:vAlign w:val="center"/>
          </w:tcPr>
          <w:p w14:paraId="383A733C" w14:textId="57CDBD73"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shd w:val="clear" w:color="auto" w:fill="D9D9D9" w:themeFill="background1" w:themeFillShade="D9"/>
            <w:vAlign w:val="center"/>
          </w:tcPr>
          <w:p w14:paraId="35638529" w14:textId="15FC0893"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75" w:type="dxa"/>
            <w:vMerge w:val="restart"/>
            <w:shd w:val="clear" w:color="auto" w:fill="D9D9D9" w:themeFill="background1" w:themeFillShade="D9"/>
            <w:vAlign w:val="center"/>
          </w:tcPr>
          <w:p w14:paraId="45F850DC" w14:textId="4796E236"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0.1660</w:t>
            </w:r>
          </w:p>
        </w:tc>
        <w:tc>
          <w:tcPr>
            <w:tcW w:w="1407" w:type="dxa"/>
            <w:shd w:val="clear" w:color="auto" w:fill="D9D9D9" w:themeFill="background1" w:themeFillShade="D9"/>
            <w:vAlign w:val="center"/>
          </w:tcPr>
          <w:p w14:paraId="6242CF07" w14:textId="5100E28A"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.735</w:t>
            </w:r>
          </w:p>
        </w:tc>
        <w:tc>
          <w:tcPr>
            <w:tcW w:w="1651" w:type="dxa"/>
            <w:vMerge w:val="restart"/>
            <w:shd w:val="clear" w:color="auto" w:fill="D9D9D9" w:themeFill="background1" w:themeFillShade="D9"/>
            <w:vAlign w:val="center"/>
          </w:tcPr>
          <w:p w14:paraId="380D27D8" w14:textId="11B5BDB8"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0.2200</w:t>
            </w:r>
          </w:p>
        </w:tc>
      </w:tr>
      <w:tr w:rsidR="007B4F47" w14:paraId="4EF6148D" w14:textId="77777777" w:rsidTr="00A14697">
        <w:tc>
          <w:tcPr>
            <w:tcW w:w="989" w:type="dxa"/>
            <w:vMerge/>
          </w:tcPr>
          <w:p w14:paraId="7CB05B3A" w14:textId="77777777" w:rsidR="007B4F47" w:rsidRDefault="007B4F47" w:rsidP="007B4F47">
            <w:pPr>
              <w:jc w:val="center"/>
              <w:rPr>
                <w:rFonts w:eastAsiaTheme="minorEastAsia"/>
                <w:lang w:eastAsia="zh-CN"/>
              </w:rPr>
            </w:pPr>
          </w:p>
        </w:tc>
        <w:tc>
          <w:tcPr>
            <w:tcW w:w="1174" w:type="dxa"/>
            <w:vMerge/>
            <w:shd w:val="clear" w:color="auto" w:fill="D9D9D9" w:themeFill="background1" w:themeFillShade="D9"/>
            <w:vAlign w:val="center"/>
          </w:tcPr>
          <w:p w14:paraId="47154E37" w14:textId="77777777" w:rsidR="007B4F47" w:rsidRDefault="007B4F47" w:rsidP="007B4F47">
            <w:pPr>
              <w:jc w:val="center"/>
              <w:rPr>
                <w:rFonts w:eastAsiaTheme="minorEastAsia"/>
                <w:lang w:eastAsia="zh-CN"/>
              </w:rPr>
            </w:pPr>
          </w:p>
        </w:tc>
        <w:tc>
          <w:tcPr>
            <w:tcW w:w="1174" w:type="dxa"/>
            <w:shd w:val="clear" w:color="auto" w:fill="D9D9D9" w:themeFill="background1" w:themeFillShade="D9"/>
            <w:vAlign w:val="center"/>
          </w:tcPr>
          <w:p w14:paraId="14A8B14A" w14:textId="0AE9C3DD"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shd w:val="clear" w:color="auto" w:fill="D9D9D9" w:themeFill="background1" w:themeFillShade="D9"/>
            <w:vAlign w:val="center"/>
          </w:tcPr>
          <w:p w14:paraId="26A6290B" w14:textId="473515C6"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.834</w:t>
            </w:r>
          </w:p>
        </w:tc>
        <w:tc>
          <w:tcPr>
            <w:tcW w:w="1475" w:type="dxa"/>
            <w:vMerge/>
            <w:shd w:val="clear" w:color="auto" w:fill="D9D9D9" w:themeFill="background1" w:themeFillShade="D9"/>
            <w:vAlign w:val="center"/>
          </w:tcPr>
          <w:p w14:paraId="4F815792" w14:textId="74D0FB7B" w:rsidR="007B4F47" w:rsidRPr="00517C26" w:rsidRDefault="007B4F47" w:rsidP="007B4F47">
            <w:pPr>
              <w:jc w:val="center"/>
              <w:rPr>
                <w:rFonts w:eastAsiaTheme="minorEastAsia"/>
                <w:color w:val="FF0000"/>
                <w:lang w:eastAsia="zh-CN"/>
              </w:rPr>
            </w:pPr>
          </w:p>
        </w:tc>
        <w:tc>
          <w:tcPr>
            <w:tcW w:w="1407" w:type="dxa"/>
            <w:shd w:val="clear" w:color="auto" w:fill="D9D9D9" w:themeFill="background1" w:themeFillShade="D9"/>
            <w:vAlign w:val="center"/>
          </w:tcPr>
          <w:p w14:paraId="30096E4E" w14:textId="49CD986F"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.515</w:t>
            </w:r>
          </w:p>
        </w:tc>
        <w:tc>
          <w:tcPr>
            <w:tcW w:w="1651" w:type="dxa"/>
            <w:vMerge/>
            <w:shd w:val="clear" w:color="auto" w:fill="D9D9D9" w:themeFill="background1" w:themeFillShade="D9"/>
            <w:vAlign w:val="center"/>
          </w:tcPr>
          <w:p w14:paraId="74D9803F" w14:textId="0B676290" w:rsidR="007B4F47" w:rsidRPr="00517C26" w:rsidRDefault="007B4F47" w:rsidP="007B4F47">
            <w:pPr>
              <w:jc w:val="center"/>
              <w:rPr>
                <w:rFonts w:eastAsiaTheme="minorEastAsia"/>
                <w:color w:val="FF0000"/>
                <w:lang w:eastAsia="zh-CN"/>
              </w:rPr>
            </w:pPr>
          </w:p>
        </w:tc>
      </w:tr>
      <w:tr w:rsidR="007B4F47" w14:paraId="307001FE" w14:textId="77777777" w:rsidTr="0012025A">
        <w:tc>
          <w:tcPr>
            <w:tcW w:w="989" w:type="dxa"/>
            <w:vMerge/>
          </w:tcPr>
          <w:p w14:paraId="0CB284D0" w14:textId="77777777" w:rsidR="007B4F47" w:rsidRDefault="007B4F47" w:rsidP="007B4F47">
            <w:pPr>
              <w:jc w:val="center"/>
              <w:rPr>
                <w:rFonts w:eastAsiaTheme="minorEastAsia"/>
                <w:lang w:eastAsia="zh-CN"/>
              </w:rPr>
            </w:pPr>
          </w:p>
        </w:tc>
        <w:tc>
          <w:tcPr>
            <w:tcW w:w="1174" w:type="dxa"/>
            <w:vMerge w:val="restart"/>
            <w:vAlign w:val="center"/>
          </w:tcPr>
          <w:p w14:paraId="2BE1BECA" w14:textId="740CCE04" w:rsidR="007B4F47" w:rsidRDefault="007B4F47" w:rsidP="007B4F47">
            <w:pPr>
              <w:jc w:val="center"/>
              <w:rPr>
                <w:rFonts w:eastAsiaTheme="minorEastAsia"/>
                <w:lang w:eastAsia="zh-CN"/>
              </w:rPr>
            </w:pPr>
            <w:r w:rsidRPr="005B3ABB">
              <w:rPr>
                <w:lang w:eastAsia="en-GB"/>
              </w:rPr>
              <w:t>(α) = 3/8</w:t>
            </w:r>
          </w:p>
        </w:tc>
        <w:tc>
          <w:tcPr>
            <w:tcW w:w="1174" w:type="dxa"/>
            <w:vAlign w:val="center"/>
          </w:tcPr>
          <w:p w14:paraId="379DC88D" w14:textId="450BBC04"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vAlign w:val="center"/>
          </w:tcPr>
          <w:p w14:paraId="3B238A69" w14:textId="60CE0E25"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0.14</w:t>
            </w:r>
          </w:p>
        </w:tc>
        <w:tc>
          <w:tcPr>
            <w:tcW w:w="1475" w:type="dxa"/>
            <w:vMerge w:val="restart"/>
            <w:vAlign w:val="center"/>
          </w:tcPr>
          <w:p w14:paraId="5D81B908" w14:textId="53FC112C"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0.1730</w:t>
            </w:r>
          </w:p>
        </w:tc>
        <w:tc>
          <w:tcPr>
            <w:tcW w:w="1407" w:type="dxa"/>
            <w:vAlign w:val="center"/>
          </w:tcPr>
          <w:p w14:paraId="54A44E68" w14:textId="78E2A6FB"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.77</w:t>
            </w:r>
          </w:p>
        </w:tc>
        <w:tc>
          <w:tcPr>
            <w:tcW w:w="1651" w:type="dxa"/>
            <w:vMerge w:val="restart"/>
            <w:vAlign w:val="center"/>
          </w:tcPr>
          <w:p w14:paraId="3E60D834" w14:textId="227EF53D"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0.9080</w:t>
            </w:r>
          </w:p>
        </w:tc>
      </w:tr>
      <w:tr w:rsidR="007B4F47" w14:paraId="45B8BA09" w14:textId="77777777" w:rsidTr="007339A6">
        <w:tc>
          <w:tcPr>
            <w:tcW w:w="989" w:type="dxa"/>
            <w:vMerge/>
          </w:tcPr>
          <w:p w14:paraId="58CEE901" w14:textId="77777777" w:rsidR="007B4F47" w:rsidRDefault="007B4F47" w:rsidP="007B4F47">
            <w:pPr>
              <w:jc w:val="center"/>
              <w:rPr>
                <w:rFonts w:eastAsiaTheme="minorEastAsia"/>
                <w:lang w:eastAsia="zh-CN"/>
              </w:rPr>
            </w:pPr>
          </w:p>
        </w:tc>
        <w:tc>
          <w:tcPr>
            <w:tcW w:w="1174" w:type="dxa"/>
            <w:vMerge/>
            <w:vAlign w:val="center"/>
          </w:tcPr>
          <w:p w14:paraId="580FE44E" w14:textId="77777777" w:rsidR="007B4F47" w:rsidRDefault="007B4F47" w:rsidP="007B4F47">
            <w:pPr>
              <w:jc w:val="center"/>
              <w:rPr>
                <w:rFonts w:eastAsiaTheme="minorEastAsia"/>
                <w:lang w:eastAsia="zh-CN"/>
              </w:rPr>
            </w:pPr>
          </w:p>
        </w:tc>
        <w:tc>
          <w:tcPr>
            <w:tcW w:w="1174" w:type="dxa"/>
            <w:vAlign w:val="center"/>
          </w:tcPr>
          <w:p w14:paraId="14CDBE75" w14:textId="6E38D146"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vAlign w:val="center"/>
          </w:tcPr>
          <w:p w14:paraId="341041FB" w14:textId="1D88A0F0"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.967</w:t>
            </w:r>
          </w:p>
        </w:tc>
        <w:tc>
          <w:tcPr>
            <w:tcW w:w="1475" w:type="dxa"/>
            <w:vMerge/>
            <w:vAlign w:val="center"/>
          </w:tcPr>
          <w:p w14:paraId="6EC00BDA" w14:textId="474D06CA" w:rsidR="007B4F47" w:rsidRPr="00517C26" w:rsidRDefault="007B4F47" w:rsidP="007B4F47">
            <w:pPr>
              <w:jc w:val="center"/>
              <w:rPr>
                <w:rFonts w:eastAsiaTheme="minorEastAsia"/>
                <w:color w:val="FF0000"/>
                <w:lang w:eastAsia="zh-CN"/>
              </w:rPr>
            </w:pPr>
          </w:p>
        </w:tc>
        <w:tc>
          <w:tcPr>
            <w:tcW w:w="1407" w:type="dxa"/>
            <w:vAlign w:val="center"/>
          </w:tcPr>
          <w:p w14:paraId="5893A9F2" w14:textId="4A464DA6" w:rsidR="007B4F47" w:rsidRDefault="007B4F47" w:rsidP="007B4F47">
            <w:pPr>
              <w:jc w:val="center"/>
              <w:rPr>
                <w:rFonts w:eastAsiaTheme="minorEastAsia"/>
                <w:lang w:eastAsia="zh-CN"/>
              </w:rPr>
            </w:pPr>
            <w:r>
              <w:rPr>
                <w:rFonts w:eastAsiaTheme="minorEastAsia" w:hint="eastAsia"/>
                <w:lang w:eastAsia="zh-CN"/>
              </w:rPr>
              <w:t>4</w:t>
            </w:r>
            <w:r>
              <w:rPr>
                <w:rFonts w:eastAsiaTheme="minorEastAsia"/>
                <w:lang w:eastAsia="zh-CN"/>
              </w:rPr>
              <w:t>.862</w:t>
            </w:r>
          </w:p>
        </w:tc>
        <w:tc>
          <w:tcPr>
            <w:tcW w:w="1651" w:type="dxa"/>
            <w:vMerge/>
            <w:vAlign w:val="center"/>
          </w:tcPr>
          <w:p w14:paraId="33EB9D94" w14:textId="1BDF37BD" w:rsidR="007B4F47" w:rsidRPr="00517C26" w:rsidRDefault="007B4F47" w:rsidP="007B4F47">
            <w:pPr>
              <w:jc w:val="center"/>
              <w:rPr>
                <w:rFonts w:eastAsiaTheme="minorEastAsia"/>
                <w:color w:val="FF0000"/>
                <w:lang w:eastAsia="zh-CN"/>
              </w:rPr>
            </w:pPr>
          </w:p>
        </w:tc>
      </w:tr>
    </w:tbl>
    <w:p w14:paraId="0BEEA5A8" w14:textId="7FDEF8E7" w:rsidR="002E55D5" w:rsidRPr="00AE47AA" w:rsidRDefault="002E55D5" w:rsidP="00900F8C">
      <w:pPr>
        <w:rPr>
          <w:rFonts w:eastAsiaTheme="minorEastAsia"/>
          <w:lang w:eastAsia="zh-CN"/>
        </w:rPr>
      </w:pPr>
    </w:p>
    <w:p w14:paraId="431C19D3" w14:textId="2397A834" w:rsidR="002E55D5" w:rsidRPr="00B11AFD" w:rsidRDefault="00AE40E7" w:rsidP="00900F8C">
      <w:pPr>
        <w:rPr>
          <w:i/>
          <w:lang w:eastAsia="en-GB"/>
        </w:rPr>
      </w:pPr>
      <w:r w:rsidRPr="00B11AFD">
        <w:rPr>
          <w:rFonts w:eastAsiaTheme="minorEastAsia" w:hint="eastAsia"/>
          <w:b/>
          <w:i/>
          <w:lang w:eastAsia="zh-CN"/>
        </w:rPr>
        <w:t>O</w:t>
      </w:r>
      <w:r w:rsidRPr="00B11AFD">
        <w:rPr>
          <w:rFonts w:eastAsiaTheme="minorEastAsia"/>
          <w:b/>
          <w:i/>
          <w:lang w:eastAsia="zh-CN"/>
        </w:rPr>
        <w:t>bservation 1:</w:t>
      </w:r>
      <w:r w:rsidRPr="00B11AFD">
        <w:rPr>
          <w:rFonts w:eastAsiaTheme="minorEastAsia"/>
          <w:i/>
          <w:lang w:eastAsia="zh-CN"/>
        </w:rPr>
        <w:t xml:space="preserve"> </w:t>
      </w:r>
      <w:r w:rsidR="006E6299" w:rsidRPr="00B11AFD">
        <w:rPr>
          <w:rFonts w:eastAsiaTheme="minorEastAsia"/>
          <w:i/>
          <w:lang w:eastAsia="zh-CN"/>
        </w:rPr>
        <w:t xml:space="preserve"> The </w:t>
      </w:r>
      <w:r w:rsidR="007500FB" w:rsidRPr="00B11AFD">
        <w:rPr>
          <w:rFonts w:eastAsiaTheme="minorEastAsia"/>
          <w:i/>
          <w:lang w:eastAsia="zh-CN"/>
        </w:rPr>
        <w:t xml:space="preserve">extension factor </w:t>
      </w:r>
      <w:r w:rsidR="006E6299" w:rsidRPr="00B11AFD">
        <w:rPr>
          <w:rFonts w:eastAsiaTheme="minorEastAsia"/>
          <w:i/>
          <w:lang w:eastAsia="zh-CN"/>
        </w:rPr>
        <w:t xml:space="preserve">of tone </w:t>
      </w:r>
      <w:r w:rsidR="006E6299" w:rsidRPr="00B11AFD">
        <w:rPr>
          <w:bCs/>
          <w:i/>
          <w:lang w:eastAsia="zh-CN"/>
        </w:rPr>
        <w:t xml:space="preserve">reservation </w:t>
      </w:r>
      <w:r w:rsidR="00DE7C5B" w:rsidRPr="00B11AFD">
        <w:rPr>
          <w:bCs/>
          <w:i/>
          <w:lang w:eastAsia="zh-CN"/>
        </w:rPr>
        <w:t xml:space="preserve">will affect the performance of </w:t>
      </w:r>
      <w:r w:rsidR="00C40B0C" w:rsidRPr="00B11AFD">
        <w:rPr>
          <w:bCs/>
          <w:i/>
          <w:lang w:eastAsia="zh-CN"/>
        </w:rPr>
        <w:t>CM/PAPR and BLER.</w:t>
      </w:r>
      <w:r w:rsidR="007500FB" w:rsidRPr="00B11AFD">
        <w:rPr>
          <w:bCs/>
          <w:i/>
          <w:lang w:eastAsia="zh-CN"/>
        </w:rPr>
        <w:t xml:space="preserve"> </w:t>
      </w:r>
      <w:r w:rsidR="00B11AFD" w:rsidRPr="00B11AFD">
        <w:rPr>
          <w:bCs/>
          <w:i/>
          <w:lang w:eastAsia="zh-CN"/>
        </w:rPr>
        <w:t xml:space="preserve">A larger </w:t>
      </w:r>
      <w:r w:rsidR="00B11AFD" w:rsidRPr="00B11AFD">
        <w:rPr>
          <w:i/>
          <w:lang w:eastAsia="en-GB"/>
        </w:rPr>
        <w:t>extension factor could have more performance gain.</w:t>
      </w:r>
    </w:p>
    <w:p w14:paraId="6446D02A" w14:textId="608ADB0B" w:rsidR="00673E91" w:rsidRPr="00B11AFD" w:rsidRDefault="00673E91" w:rsidP="00673E91">
      <w:pPr>
        <w:rPr>
          <w:i/>
          <w:lang w:eastAsia="en-GB"/>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2</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00942829" w:rsidRPr="00942829">
        <w:rPr>
          <w:i/>
        </w:rPr>
        <w:t>~</w:t>
      </w:r>
      <w:r w:rsidRPr="00942829">
        <w:rPr>
          <w:i/>
        </w:rPr>
        <w:t>0.</w:t>
      </w:r>
      <w:r w:rsidR="00A95899">
        <w:rPr>
          <w:i/>
        </w:rPr>
        <w:t>2</w:t>
      </w:r>
      <w:r w:rsidR="00D90012">
        <w:rPr>
          <w:i/>
        </w:rPr>
        <w:t>0</w:t>
      </w:r>
      <w:r w:rsidRPr="00942829">
        <w:rPr>
          <w:i/>
        </w:rPr>
        <w:t xml:space="preserve"> dB CM reduction is obtained at CDF@99%</w:t>
      </w:r>
      <w:r w:rsidR="00A95899">
        <w:rPr>
          <w:i/>
        </w:rPr>
        <w:t xml:space="preserve"> when</w:t>
      </w:r>
      <w:r w:rsidR="00A95899" w:rsidRPr="00A95899">
        <w:rPr>
          <w:i/>
        </w:rPr>
        <w:t xml:space="preserve"> </w:t>
      </w:r>
      <w:r w:rsidR="004E4BEB">
        <w:rPr>
          <w:i/>
        </w:rPr>
        <w:t xml:space="preserve">the </w:t>
      </w:r>
      <w:r w:rsidR="004E4BEB" w:rsidRPr="00B11AFD">
        <w:rPr>
          <w:rFonts w:eastAsiaTheme="minorEastAsia"/>
          <w:i/>
          <w:lang w:eastAsia="zh-CN"/>
        </w:rPr>
        <w:t>extension factor</w:t>
      </w:r>
      <w:r w:rsidR="004E4BEB">
        <w:rPr>
          <w:rFonts w:eastAsiaTheme="minorEastAsia"/>
          <w:i/>
          <w:lang w:eastAsia="zh-CN"/>
        </w:rPr>
        <w:t xml:space="preserve"> </w:t>
      </w:r>
      <w:r w:rsidR="00A95899" w:rsidRPr="00A95899">
        <w:rPr>
          <w:i/>
          <w:lang w:eastAsia="en-GB"/>
        </w:rPr>
        <w:t xml:space="preserve">α </w:t>
      </w:r>
      <w:r w:rsidR="004E4BEB">
        <w:rPr>
          <w:i/>
          <w:lang w:eastAsia="en-GB"/>
        </w:rPr>
        <w:t>is</w:t>
      </w:r>
      <w:r w:rsidR="00A95899" w:rsidRPr="00A95899">
        <w:rPr>
          <w:i/>
          <w:lang w:eastAsia="en-GB"/>
        </w:rPr>
        <w:t xml:space="preserve"> 1/4</w:t>
      </w:r>
      <w:r w:rsidR="00942829" w:rsidRPr="00942829">
        <w:rPr>
          <w:i/>
        </w:rPr>
        <w:t>, and ~0.</w:t>
      </w:r>
      <w:r w:rsidR="00D90012">
        <w:rPr>
          <w:i/>
        </w:rPr>
        <w:t>90</w:t>
      </w:r>
      <w:r w:rsidR="00942829" w:rsidRPr="00942829">
        <w:rPr>
          <w:i/>
        </w:rPr>
        <w:t xml:space="preserve"> dB CM reduction is obtained at CDF@99% </w:t>
      </w:r>
      <w:r w:rsidR="005F323E">
        <w:rPr>
          <w:i/>
        </w:rPr>
        <w:t xml:space="preserve">when the </w:t>
      </w:r>
      <w:r w:rsidR="005F323E" w:rsidRPr="00B11AFD">
        <w:rPr>
          <w:rFonts w:eastAsiaTheme="minorEastAsia"/>
          <w:i/>
          <w:lang w:eastAsia="zh-CN"/>
        </w:rPr>
        <w:t>extension factor</w:t>
      </w:r>
      <w:r w:rsidR="005F323E">
        <w:rPr>
          <w:rFonts w:eastAsiaTheme="minorEastAsia"/>
          <w:i/>
          <w:lang w:eastAsia="zh-CN"/>
        </w:rPr>
        <w:t xml:space="preserve"> </w:t>
      </w:r>
      <w:r w:rsidR="004E4BEB" w:rsidRPr="00A95899">
        <w:rPr>
          <w:i/>
          <w:lang w:eastAsia="en-GB"/>
        </w:rPr>
        <w:t>α</w:t>
      </w:r>
      <w:r w:rsidR="004E4BEB">
        <w:rPr>
          <w:i/>
          <w:lang w:eastAsia="en-GB"/>
        </w:rPr>
        <w:t xml:space="preserve"> </w:t>
      </w:r>
      <w:r w:rsidR="005F323E">
        <w:rPr>
          <w:rFonts w:eastAsiaTheme="minorEastAsia"/>
          <w:i/>
          <w:lang w:eastAsia="zh-CN"/>
        </w:rPr>
        <w:t xml:space="preserve">is </w:t>
      </w:r>
      <w:r w:rsidR="00D90012">
        <w:rPr>
          <w:rFonts w:eastAsiaTheme="minorEastAsia"/>
          <w:i/>
          <w:lang w:eastAsia="zh-CN"/>
        </w:rPr>
        <w:t>3/8</w:t>
      </w:r>
      <w:r w:rsidR="005F323E">
        <w:rPr>
          <w:rFonts w:eastAsiaTheme="minorEastAsia"/>
          <w:i/>
          <w:lang w:eastAsia="zh-CN"/>
        </w:rPr>
        <w:t>.</w:t>
      </w:r>
    </w:p>
    <w:p w14:paraId="213453D2" w14:textId="02DB7711" w:rsidR="003B41E1" w:rsidRDefault="003B41E1" w:rsidP="003B41E1">
      <w:pPr>
        <w:rPr>
          <w:i/>
        </w:rPr>
      </w:pPr>
      <w:r w:rsidRPr="00B11AFD">
        <w:rPr>
          <w:rFonts w:eastAsiaTheme="minorEastAsia" w:hint="eastAsia"/>
          <w:b/>
          <w:i/>
          <w:lang w:eastAsia="zh-CN"/>
        </w:rPr>
        <w:t>O</w:t>
      </w:r>
      <w:r w:rsidRPr="00B11AFD">
        <w:rPr>
          <w:rFonts w:eastAsiaTheme="minorEastAsia"/>
          <w:b/>
          <w:i/>
          <w:lang w:eastAsia="zh-CN"/>
        </w:rPr>
        <w:t xml:space="preserve">bservation </w:t>
      </w:r>
      <w:r w:rsidR="000D4109">
        <w:rPr>
          <w:rFonts w:eastAsiaTheme="minorEastAsia"/>
          <w:b/>
          <w:i/>
          <w:lang w:eastAsia="zh-CN"/>
        </w:rPr>
        <w:t>3</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1</w:t>
      </w:r>
      <w:r w:rsidR="00FC3E7B">
        <w:rPr>
          <w:i/>
        </w:rPr>
        <w:t>~0.3</w:t>
      </w:r>
      <w:r w:rsidRPr="00942829">
        <w:rPr>
          <w:i/>
        </w:rPr>
        <w:t xml:space="preserve"> dB </w:t>
      </w:r>
      <w:r>
        <w:rPr>
          <w:i/>
        </w:rPr>
        <w:t>PAPR</w:t>
      </w:r>
      <w:r w:rsidRPr="00942829">
        <w:rPr>
          <w:i/>
        </w:rPr>
        <w:t xml:space="preserve"> reduction is obtained at CDF@</w:t>
      </w:r>
      <w:r w:rsidR="00416372">
        <w:rPr>
          <w:i/>
        </w:rPr>
        <w:t>99%</w:t>
      </w:r>
      <w:r>
        <w:rPr>
          <w:i/>
        </w:rPr>
        <w:t xml:space="preserve"> </w:t>
      </w:r>
      <w:r w:rsidR="005F323E">
        <w:rPr>
          <w:i/>
        </w:rPr>
        <w:t xml:space="preserve">when the </w:t>
      </w:r>
      <w:r w:rsidR="005F323E" w:rsidRPr="00B11AFD">
        <w:rPr>
          <w:rFonts w:eastAsiaTheme="minorEastAsia"/>
          <w:i/>
          <w:lang w:eastAsia="zh-CN"/>
        </w:rPr>
        <w:t>extension factor</w:t>
      </w:r>
      <w:r w:rsidR="005F323E">
        <w:rPr>
          <w:rFonts w:eastAsiaTheme="minorEastAsia"/>
          <w:i/>
          <w:lang w:eastAsia="zh-CN"/>
        </w:rPr>
        <w:t xml:space="preserve"> is </w:t>
      </w:r>
      <w:r w:rsidR="00A12EB7">
        <w:rPr>
          <w:rFonts w:eastAsiaTheme="minorEastAsia"/>
          <w:i/>
          <w:lang w:eastAsia="zh-CN"/>
        </w:rPr>
        <w:t>1/4 and 3/8</w:t>
      </w:r>
      <w:r w:rsidR="005F323E">
        <w:rPr>
          <w:rFonts w:eastAsiaTheme="minorEastAsia"/>
          <w:i/>
          <w:lang w:eastAsia="zh-CN"/>
        </w:rPr>
        <w:t>.</w:t>
      </w:r>
    </w:p>
    <w:p w14:paraId="54720F92" w14:textId="6BD58C05" w:rsidR="00820CD7" w:rsidRPr="006B14CF" w:rsidRDefault="006B14CF" w:rsidP="0032322C">
      <w:pPr>
        <w:rPr>
          <w:rFonts w:eastAsiaTheme="minorEastAsia"/>
          <w:i/>
          <w:lang w:eastAsia="zh-CN"/>
        </w:rPr>
      </w:pPr>
      <w:r w:rsidRPr="003966B7">
        <w:rPr>
          <w:rFonts w:eastAsiaTheme="minorEastAsia"/>
          <w:b/>
          <w:i/>
          <w:lang w:eastAsia="zh-CN"/>
        </w:rPr>
        <w:lastRenderedPageBreak/>
        <w:t xml:space="preserve">Observation </w:t>
      </w:r>
      <w:r w:rsidR="00FB08FD">
        <w:rPr>
          <w:rFonts w:eastAsiaTheme="minorEastAsia"/>
          <w:b/>
          <w:i/>
          <w:lang w:eastAsia="zh-CN"/>
        </w:rPr>
        <w:t>4</w:t>
      </w:r>
      <w:r>
        <w:rPr>
          <w:rFonts w:eastAsiaTheme="minorEastAsia"/>
          <w:i/>
          <w:lang w:eastAsia="zh-CN"/>
        </w:rPr>
        <w:t xml:space="preserve">: </w:t>
      </w:r>
      <w:r w:rsidR="00237ECD">
        <w:rPr>
          <w:rFonts w:eastAsiaTheme="minorEastAsia"/>
          <w:i/>
          <w:lang w:eastAsia="zh-CN"/>
        </w:rPr>
        <w:t xml:space="preserve">Performance gain of </w:t>
      </w:r>
      <w:r w:rsidR="00237ECD">
        <w:rPr>
          <w:i/>
        </w:rPr>
        <w:t>tone reservation</w:t>
      </w:r>
      <w:r w:rsidR="00237ECD" w:rsidRPr="00E76657">
        <w:rPr>
          <w:i/>
        </w:rPr>
        <w:t xml:space="preserve"> technique</w:t>
      </w:r>
      <w:r w:rsidR="00237ECD">
        <w:rPr>
          <w:i/>
        </w:rPr>
        <w:t xml:space="preserve"> is n</w:t>
      </w:r>
      <w:r w:rsidR="00237ECD" w:rsidRPr="00237ECD">
        <w:rPr>
          <w:i/>
        </w:rPr>
        <w:t>ot significant</w:t>
      </w:r>
      <w:r w:rsidR="00237ECD">
        <w:rPr>
          <w:i/>
        </w:rPr>
        <w:t>.</w:t>
      </w:r>
    </w:p>
    <w:p w14:paraId="7219E4BA" w14:textId="2FA62928" w:rsidR="0028478B" w:rsidRDefault="000B01F6" w:rsidP="003B41E1">
      <w:pPr>
        <w:rPr>
          <w:rFonts w:eastAsiaTheme="minorEastAsia"/>
          <w:b/>
          <w:i/>
          <w:lang w:eastAsia="zh-CN"/>
        </w:rPr>
      </w:pPr>
      <w:r w:rsidRPr="005E60F7">
        <w:rPr>
          <w:rFonts w:eastAsiaTheme="minorEastAsia"/>
          <w:b/>
          <w:i/>
          <w:lang w:eastAsia="zh-CN"/>
        </w:rPr>
        <w:t xml:space="preserve">Proposal 1: </w:t>
      </w:r>
      <w:r w:rsidR="0028478B" w:rsidRPr="0028478B">
        <w:rPr>
          <w:rFonts w:eastAsiaTheme="minorEastAsia"/>
          <w:b/>
          <w:i/>
          <w:lang w:eastAsia="zh-CN"/>
        </w:rPr>
        <w:t>Tone reservation</w:t>
      </w:r>
      <w:r w:rsidR="0028478B">
        <w:rPr>
          <w:rFonts w:eastAsiaTheme="minorEastAsia"/>
          <w:b/>
          <w:i/>
          <w:lang w:eastAsia="zh-CN"/>
        </w:rPr>
        <w:t xml:space="preserve"> can be </w:t>
      </w:r>
      <w:r w:rsidR="0028478B" w:rsidRPr="0028478B">
        <w:rPr>
          <w:rFonts w:eastAsiaTheme="minorEastAsia"/>
          <w:b/>
          <w:i/>
          <w:lang w:eastAsia="zh-CN"/>
        </w:rPr>
        <w:t>considered as a candidate MPR/PAR solution</w:t>
      </w:r>
      <w:r w:rsidR="007B044C">
        <w:rPr>
          <w:rFonts w:eastAsiaTheme="minorEastAsia"/>
          <w:b/>
          <w:i/>
          <w:lang w:eastAsia="zh-CN"/>
        </w:rPr>
        <w:t xml:space="preserve"> to be further studied, </w:t>
      </w:r>
      <w:r w:rsidR="006277E4">
        <w:rPr>
          <w:rFonts w:eastAsiaTheme="minorEastAsia"/>
          <w:b/>
          <w:i/>
          <w:lang w:eastAsia="zh-CN"/>
        </w:rPr>
        <w:t>including the</w:t>
      </w:r>
      <w:r w:rsidR="007B044C" w:rsidRPr="007B044C">
        <w:rPr>
          <w:rFonts w:eastAsia="宋体"/>
          <w:b/>
          <w:i/>
          <w:lang w:eastAsia="zh-CN"/>
        </w:rPr>
        <w:t xml:space="preserve"> </w:t>
      </w:r>
      <w:r w:rsidR="007B044C" w:rsidRPr="005E60F7">
        <w:rPr>
          <w:rFonts w:eastAsia="宋体"/>
          <w:b/>
          <w:i/>
          <w:lang w:eastAsia="zh-CN"/>
        </w:rPr>
        <w:t>signal</w:t>
      </w:r>
      <w:r w:rsidR="0069312C">
        <w:rPr>
          <w:rFonts w:eastAsia="宋体"/>
          <w:b/>
          <w:i/>
          <w:lang w:eastAsia="zh-CN"/>
        </w:rPr>
        <w:t xml:space="preserve"> design</w:t>
      </w:r>
      <w:r w:rsidR="007B044C" w:rsidRPr="005E60F7">
        <w:rPr>
          <w:rFonts w:eastAsia="宋体"/>
          <w:b/>
          <w:i/>
          <w:lang w:eastAsia="zh-CN"/>
        </w:rPr>
        <w:t xml:space="preserve"> of PRT</w:t>
      </w:r>
      <w:r w:rsidR="0028478B">
        <w:rPr>
          <w:rFonts w:eastAsiaTheme="minorEastAsia"/>
          <w:b/>
          <w:i/>
          <w:lang w:eastAsia="zh-CN"/>
        </w:rPr>
        <w:t xml:space="preserve">. </w:t>
      </w:r>
    </w:p>
    <w:p w14:paraId="1485AEB0" w14:textId="77777777" w:rsidR="005F15FB" w:rsidRDefault="005F15FB" w:rsidP="003B41E1">
      <w:pPr>
        <w:rPr>
          <w:rFonts w:eastAsiaTheme="minorEastAsia"/>
          <w:b/>
          <w:i/>
          <w:lang w:eastAsia="zh-CN"/>
        </w:rPr>
      </w:pPr>
    </w:p>
    <w:p w14:paraId="725B4C85" w14:textId="4397C96F" w:rsidR="00C105A8" w:rsidRPr="00064143" w:rsidRDefault="00064143" w:rsidP="00064143">
      <w:pPr>
        <w:pStyle w:val="1"/>
        <w:rPr>
          <w:sz w:val="28"/>
        </w:rPr>
      </w:pPr>
      <w:r w:rsidRPr="00064143">
        <w:rPr>
          <w:sz w:val="28"/>
        </w:rPr>
        <w:t xml:space="preserve">Enhancements </w:t>
      </w:r>
      <w:r w:rsidR="009A1C69">
        <w:rPr>
          <w:sz w:val="28"/>
        </w:rPr>
        <w:t>on</w:t>
      </w:r>
      <w:r w:rsidRPr="00064143">
        <w:rPr>
          <w:sz w:val="28"/>
        </w:rPr>
        <w:t xml:space="preserve"> increasing UE power high limit for CA and DC</w:t>
      </w:r>
    </w:p>
    <w:p w14:paraId="2C9B956D" w14:textId="22D3D94F" w:rsidR="002E55D5" w:rsidRDefault="00B103F5" w:rsidP="00900F8C">
      <w:pPr>
        <w:rPr>
          <w:rFonts w:eastAsiaTheme="minorEastAsia"/>
          <w:lang w:eastAsia="zh-CN"/>
        </w:rPr>
      </w:pPr>
      <w:r>
        <w:rPr>
          <w:rFonts w:eastAsiaTheme="minorEastAsia" w:hint="eastAsia"/>
          <w:lang w:eastAsia="zh-CN"/>
        </w:rPr>
        <w:t>T</w:t>
      </w:r>
      <w:r>
        <w:rPr>
          <w:rFonts w:eastAsiaTheme="minorEastAsia"/>
          <w:lang w:eastAsia="zh-CN"/>
        </w:rPr>
        <w:t xml:space="preserve">he </w:t>
      </w:r>
      <w:r w:rsidRPr="00B103F5">
        <w:rPr>
          <w:rFonts w:eastAsiaTheme="minorEastAsia"/>
          <w:lang w:eastAsia="zh-CN"/>
        </w:rPr>
        <w:t>following agreement was reached to realize increasing UE power high limit</w:t>
      </w:r>
      <w:r>
        <w:rPr>
          <w:rFonts w:eastAsiaTheme="minorEastAsia"/>
          <w:lang w:eastAsia="zh-CN"/>
        </w:rPr>
        <w:t xml:space="preserve"> in </w:t>
      </w:r>
      <w:r w:rsidR="00122C78">
        <w:rPr>
          <w:rFonts w:eastAsiaTheme="minorEastAsia"/>
          <w:lang w:eastAsia="zh-CN"/>
        </w:rPr>
        <w:t>RAN1#112 meeting</w:t>
      </w:r>
      <w:r w:rsidRPr="00B103F5">
        <w:rPr>
          <w:rFonts w:eastAsiaTheme="minorEastAsia"/>
          <w:lang w:eastAsia="zh-CN"/>
        </w:rPr>
        <w:t>.</w:t>
      </w:r>
    </w:p>
    <w:tbl>
      <w:tblPr>
        <w:tblStyle w:val="af1"/>
        <w:tblW w:w="0" w:type="auto"/>
        <w:tblLook w:val="04A0" w:firstRow="1" w:lastRow="0" w:firstColumn="1" w:lastColumn="0" w:noHBand="0" w:noVBand="1"/>
      </w:tblPr>
      <w:tblGrid>
        <w:gridCol w:w="9631"/>
      </w:tblGrid>
      <w:tr w:rsidR="005F15FB" w14:paraId="5F2836A3" w14:textId="77777777" w:rsidTr="005F15FB">
        <w:tc>
          <w:tcPr>
            <w:tcW w:w="9631" w:type="dxa"/>
          </w:tcPr>
          <w:p w14:paraId="2A4776BF" w14:textId="77777777" w:rsidR="005F15FB" w:rsidRPr="00AE2C54" w:rsidRDefault="005F15FB" w:rsidP="005F15FB">
            <w:pPr>
              <w:spacing w:after="0" w:afterAutospacing="0"/>
              <w:rPr>
                <w:b/>
                <w:bCs/>
                <w:highlight w:val="green"/>
              </w:rPr>
            </w:pPr>
            <w:r w:rsidRPr="00AE2C54">
              <w:rPr>
                <w:b/>
                <w:bCs/>
                <w:highlight w:val="green"/>
              </w:rPr>
              <w:t>Agreement</w:t>
            </w:r>
          </w:p>
          <w:p w14:paraId="12A341A6" w14:textId="77777777" w:rsidR="005F15FB" w:rsidRPr="00AE2C54" w:rsidRDefault="005F15FB" w:rsidP="005F15FB">
            <w:pPr>
              <w:spacing w:after="0" w:afterAutospacing="0"/>
            </w:pPr>
            <w:r w:rsidRPr="00AE2C54">
              <w:t xml:space="preserve">Further discussions in RAN1 concerning means to facilitate higher power transmissions in CA and DC, if applicable, can target increasing </w:t>
            </w:r>
            <w:proofErr w:type="spellStart"/>
            <w:r w:rsidRPr="00AE2C54">
              <w:t>gNB</w:t>
            </w:r>
            <w:proofErr w:type="spellEnd"/>
            <w:r w:rsidRPr="00AE2C54">
              <w:t xml:space="preserve"> awareness of UE’s Tx power, e.g., PHR reporting enhancement such as current power class, power class change, or application of P-MPR by UE (subject to RAN4’s input). </w:t>
            </w:r>
          </w:p>
          <w:p w14:paraId="1C1A42FE" w14:textId="77777777" w:rsidR="005F15FB" w:rsidRPr="00FF72BF" w:rsidRDefault="005F15FB" w:rsidP="00E11C35">
            <w:pPr>
              <w:pStyle w:val="afe"/>
              <w:numPr>
                <w:ilvl w:val="0"/>
                <w:numId w:val="17"/>
              </w:numPr>
              <w:tabs>
                <w:tab w:val="num" w:pos="720"/>
              </w:tabs>
              <w:spacing w:after="0" w:afterAutospacing="0"/>
              <w:ind w:left="1160"/>
            </w:pPr>
            <w:r w:rsidRPr="00FF72BF">
              <w:rPr>
                <w:rFonts w:eastAsia="宋体"/>
                <w:lang w:eastAsia="zh-CN"/>
              </w:rPr>
              <w:t>FFS: details.</w:t>
            </w:r>
          </w:p>
          <w:p w14:paraId="495BBB2B" w14:textId="77777777" w:rsidR="005F15FB" w:rsidRDefault="005F15FB" w:rsidP="00900F8C">
            <w:pPr>
              <w:rPr>
                <w:rFonts w:eastAsiaTheme="minorEastAsia"/>
                <w:lang w:eastAsia="zh-CN"/>
              </w:rPr>
            </w:pPr>
          </w:p>
        </w:tc>
      </w:tr>
    </w:tbl>
    <w:p w14:paraId="58D9E9EA" w14:textId="4128F636" w:rsidR="00BD49C3" w:rsidRDefault="00122C78" w:rsidP="00E85208">
      <w:pPr>
        <w:spacing w:before="240"/>
        <w:rPr>
          <w:rFonts w:eastAsiaTheme="minorEastAsia"/>
          <w:lang w:eastAsia="zh-CN"/>
        </w:rPr>
      </w:pPr>
      <w:r w:rsidRPr="00122C78">
        <w:rPr>
          <w:rFonts w:eastAsiaTheme="minorEastAsia"/>
          <w:lang w:eastAsia="zh-CN"/>
        </w:rPr>
        <w:t xml:space="preserve">Regarding information exchange needed between the UE and </w:t>
      </w:r>
      <w:proofErr w:type="spellStart"/>
      <w:r w:rsidRPr="00122C78">
        <w:rPr>
          <w:rFonts w:eastAsiaTheme="minorEastAsia"/>
          <w:lang w:eastAsia="zh-CN"/>
        </w:rPr>
        <w:t>gNB</w:t>
      </w:r>
      <w:proofErr w:type="spellEnd"/>
      <w:r w:rsidRPr="00122C78">
        <w:rPr>
          <w:rFonts w:eastAsiaTheme="minorEastAsia"/>
          <w:lang w:eastAsia="zh-CN"/>
        </w:rPr>
        <w:t xml:space="preserve"> to improve scheduling and network performance when using higher power CA/DC, RAN4 has discussed UL power associated with possible solutions</w:t>
      </w:r>
      <w:r w:rsidR="00B03355">
        <w:rPr>
          <w:rFonts w:eastAsiaTheme="minorEastAsia"/>
          <w:lang w:eastAsia="zh-CN"/>
        </w:rPr>
        <w:t xml:space="preserve"> </w:t>
      </w:r>
      <w:r w:rsidR="00E85208">
        <w:rPr>
          <w:rFonts w:eastAsiaTheme="minorEastAsia"/>
          <w:lang w:eastAsia="zh-CN"/>
        </w:rPr>
        <w:t>and</w:t>
      </w:r>
      <w:r w:rsidR="00E85208" w:rsidRPr="00E85208">
        <w:rPr>
          <w:rFonts w:eastAsiaTheme="minorEastAsia"/>
          <w:lang w:eastAsia="zh-CN"/>
        </w:rPr>
        <w:t xml:space="preserve"> </w:t>
      </w:r>
      <w:r w:rsidR="00E85208" w:rsidRPr="00122C78">
        <w:rPr>
          <w:rFonts w:eastAsiaTheme="minorEastAsia"/>
          <w:lang w:eastAsia="zh-CN"/>
        </w:rPr>
        <w:t>several proposed schemes</w:t>
      </w:r>
      <w:r w:rsidR="00F63C8B">
        <w:rPr>
          <w:rFonts w:eastAsiaTheme="minorEastAsia"/>
          <w:lang w:eastAsia="zh-CN"/>
        </w:rPr>
        <w:t xml:space="preserve"> </w:t>
      </w:r>
      <w:r w:rsidR="00B03355">
        <w:rPr>
          <w:rFonts w:eastAsiaTheme="minorEastAsia"/>
          <w:lang w:eastAsia="zh-CN"/>
        </w:rPr>
        <w:t>[2]</w:t>
      </w:r>
      <w:r w:rsidRPr="00122C78">
        <w:rPr>
          <w:rFonts w:eastAsiaTheme="minorEastAsia"/>
          <w:lang w:eastAsia="zh-CN"/>
        </w:rPr>
        <w:t>.</w:t>
      </w:r>
    </w:p>
    <w:tbl>
      <w:tblPr>
        <w:tblStyle w:val="af1"/>
        <w:tblW w:w="0" w:type="auto"/>
        <w:tblLook w:val="04A0" w:firstRow="1" w:lastRow="0" w:firstColumn="1" w:lastColumn="0" w:noHBand="0" w:noVBand="1"/>
      </w:tblPr>
      <w:tblGrid>
        <w:gridCol w:w="9631"/>
      </w:tblGrid>
      <w:tr w:rsidR="00F63C8B" w14:paraId="7F2AC9AD" w14:textId="77777777" w:rsidTr="00F63C8B">
        <w:tc>
          <w:tcPr>
            <w:tcW w:w="9631" w:type="dxa"/>
          </w:tcPr>
          <w:p w14:paraId="0F3B0302" w14:textId="64EFE605" w:rsidR="00BD6ABA" w:rsidRPr="00BD6ABA" w:rsidRDefault="00BD6ABA" w:rsidP="00F63C8B">
            <w:pPr>
              <w:widowControl w:val="0"/>
              <w:tabs>
                <w:tab w:val="num" w:pos="1440"/>
                <w:tab w:val="num" w:pos="1701"/>
              </w:tabs>
              <w:spacing w:beforeLines="50" w:before="120" w:after="0" w:afterAutospacing="0"/>
              <w:rPr>
                <w:rFonts w:eastAsiaTheme="minorEastAsia"/>
                <w:b/>
                <w:lang w:eastAsia="zh-CN"/>
              </w:rPr>
            </w:pPr>
            <w:r w:rsidRPr="00184CCA">
              <w:rPr>
                <w:rFonts w:eastAsiaTheme="minorEastAsia"/>
                <w:b/>
                <w:lang w:eastAsia="zh-CN"/>
              </w:rPr>
              <w:t>R4-2303560</w:t>
            </w:r>
          </w:p>
          <w:p w14:paraId="5339E418" w14:textId="2B0C3ADD" w:rsidR="00F63C8B" w:rsidRPr="0037142F" w:rsidRDefault="00F63C8B" w:rsidP="00F63C8B">
            <w:pPr>
              <w:widowControl w:val="0"/>
              <w:tabs>
                <w:tab w:val="num" w:pos="1440"/>
                <w:tab w:val="num" w:pos="1701"/>
              </w:tabs>
              <w:spacing w:beforeLines="50" w:before="120" w:after="0" w:afterAutospacing="0"/>
              <w:rPr>
                <w:lang w:eastAsia="zh-CN"/>
              </w:rPr>
            </w:pPr>
            <w:r w:rsidRPr="0037142F">
              <w:rPr>
                <w:b/>
                <w:lang w:eastAsia="zh-CN"/>
              </w:rPr>
              <w:t>&lt;Recommended WF&gt;</w:t>
            </w:r>
          </w:p>
          <w:p w14:paraId="6EF03FA9" w14:textId="77777777" w:rsidR="00F63C8B" w:rsidRPr="0037142F" w:rsidRDefault="00F63C8B" w:rsidP="00E11C35">
            <w:pPr>
              <w:pStyle w:val="afe"/>
              <w:numPr>
                <w:ilvl w:val="0"/>
                <w:numId w:val="18"/>
              </w:numPr>
              <w:spacing w:after="0" w:afterAutospacing="0"/>
              <w:ind w:leftChars="0"/>
            </w:pPr>
            <w:r w:rsidRPr="0037142F">
              <w:t>RAN4 discussion will focus on the following solutions that have been proposed in this meeting:</w:t>
            </w:r>
          </w:p>
          <w:p w14:paraId="11C73986" w14:textId="77777777" w:rsidR="00F63C8B" w:rsidRPr="0037142F" w:rsidRDefault="00F63C8B" w:rsidP="00E11C35">
            <w:pPr>
              <w:pStyle w:val="afe"/>
              <w:numPr>
                <w:ilvl w:val="2"/>
                <w:numId w:val="18"/>
              </w:numPr>
              <w:spacing w:after="0" w:afterAutospacing="0"/>
              <w:ind w:leftChars="0"/>
              <w:rPr>
                <w:rFonts w:eastAsia="宋体"/>
                <w:lang w:eastAsia="zh-CN"/>
              </w:rPr>
            </w:pPr>
            <w:r w:rsidRPr="0037142F">
              <w:rPr>
                <w:rFonts w:eastAsia="宋体"/>
                <w:lang w:eastAsia="zh-CN"/>
              </w:rPr>
              <w:t xml:space="preserve">Power class fallback </w:t>
            </w:r>
            <w:proofErr w:type="spellStart"/>
            <w:r w:rsidRPr="0037142F">
              <w:rPr>
                <w:rFonts w:eastAsia="Times New Roman"/>
                <w:bCs/>
                <w:lang w:eastAsia="zh-CN"/>
              </w:rPr>
              <w:t>ΔP</w:t>
            </w:r>
            <w:r w:rsidRPr="0037142F">
              <w:rPr>
                <w:rFonts w:eastAsia="Times New Roman"/>
                <w:bCs/>
                <w:vertAlign w:val="subscript"/>
                <w:lang w:eastAsia="zh-CN"/>
              </w:rPr>
              <w:t>PowerClass</w:t>
            </w:r>
            <w:proofErr w:type="spellEnd"/>
            <w:r w:rsidRPr="0037142F">
              <w:rPr>
                <w:rFonts w:eastAsia="宋体"/>
                <w:lang w:eastAsia="zh-CN"/>
              </w:rPr>
              <w:t xml:space="preserve"> with aperiodic PHR. </w:t>
            </w:r>
          </w:p>
          <w:p w14:paraId="22F6785D" w14:textId="77777777" w:rsidR="00F63C8B" w:rsidRPr="0037142F" w:rsidRDefault="00F63C8B" w:rsidP="00E11C35">
            <w:pPr>
              <w:pStyle w:val="afe"/>
              <w:numPr>
                <w:ilvl w:val="3"/>
                <w:numId w:val="18"/>
              </w:numPr>
              <w:spacing w:after="0" w:afterAutospacing="0"/>
              <w:ind w:leftChars="0"/>
              <w:rPr>
                <w:rFonts w:eastAsia="宋体"/>
                <w:lang w:eastAsia="zh-CN"/>
              </w:rPr>
            </w:pPr>
            <w:r w:rsidRPr="0037142F">
              <w:rPr>
                <w:rFonts w:eastAsia="Times New Roman"/>
                <w:bCs/>
                <w:lang w:eastAsia="zh-CN"/>
              </w:rPr>
              <w:t xml:space="preserve">Report power-class fallback </w:t>
            </w:r>
            <w:proofErr w:type="spellStart"/>
            <w:r w:rsidRPr="0037142F">
              <w:rPr>
                <w:rFonts w:eastAsia="Times New Roman"/>
                <w:bCs/>
                <w:lang w:eastAsia="zh-CN"/>
              </w:rPr>
              <w:t>ΔP</w:t>
            </w:r>
            <w:r w:rsidRPr="0037142F">
              <w:rPr>
                <w:rFonts w:eastAsia="Times New Roman"/>
                <w:bCs/>
                <w:vertAlign w:val="subscript"/>
                <w:lang w:eastAsia="zh-CN"/>
              </w:rPr>
              <w:t>PowerClass</w:t>
            </w:r>
            <w:proofErr w:type="spellEnd"/>
            <w:r w:rsidRPr="0037142F">
              <w:rPr>
                <w:rFonts w:eastAsia="Times New Roman"/>
                <w:bCs/>
                <w:lang w:eastAsia="zh-CN"/>
              </w:rPr>
              <w:t xml:space="preserve"> in the PHR per serving cell, any power-class change, fallback or return to declared power class, should trigger an aperiodic PHR. This also includes FDD PC2.</w:t>
            </w:r>
          </w:p>
          <w:p w14:paraId="6474417A" w14:textId="77777777" w:rsidR="00F63C8B" w:rsidRPr="0037142F" w:rsidRDefault="00F63C8B" w:rsidP="00E11C35">
            <w:pPr>
              <w:pStyle w:val="afe"/>
              <w:numPr>
                <w:ilvl w:val="3"/>
                <w:numId w:val="18"/>
              </w:numPr>
              <w:spacing w:after="0" w:afterAutospacing="0"/>
              <w:ind w:leftChars="0"/>
              <w:rPr>
                <w:rFonts w:eastAsia="宋体"/>
                <w:lang w:eastAsia="zh-CN"/>
              </w:rPr>
            </w:pPr>
            <w:r w:rsidRPr="0037142F">
              <w:rPr>
                <w:rFonts w:eastAsia="Times New Roman"/>
                <w:bCs/>
                <w:lang w:eastAsia="zh-CN"/>
              </w:rPr>
              <w:t xml:space="preserve">Report power-class fallback </w:t>
            </w:r>
            <w:proofErr w:type="spellStart"/>
            <w:r w:rsidRPr="0037142F">
              <w:rPr>
                <w:rFonts w:eastAsia="Times New Roman"/>
                <w:bCs/>
                <w:lang w:eastAsia="zh-CN"/>
              </w:rPr>
              <w:t>Δ</w:t>
            </w:r>
            <w:proofErr w:type="gramStart"/>
            <w:r w:rsidRPr="0037142F">
              <w:rPr>
                <w:rFonts w:eastAsia="Times New Roman"/>
                <w:bCs/>
                <w:lang w:eastAsia="zh-CN"/>
              </w:rPr>
              <w:t>P</w:t>
            </w:r>
            <w:r w:rsidRPr="0037142F">
              <w:rPr>
                <w:rFonts w:eastAsia="Times New Roman"/>
                <w:bCs/>
                <w:vertAlign w:val="subscript"/>
                <w:lang w:eastAsia="zh-CN"/>
              </w:rPr>
              <w:t>PowerClass,CA</w:t>
            </w:r>
            <w:proofErr w:type="spellEnd"/>
            <w:proofErr w:type="gramEnd"/>
            <w:r w:rsidRPr="0037142F">
              <w:rPr>
                <w:rFonts w:eastAsia="Times New Roman"/>
                <w:bCs/>
                <w:lang w:eastAsia="zh-CN"/>
              </w:rPr>
              <w:t xml:space="preserve"> in the multi-entry PHR for the BC; any BC power-class change, fallback or return to advertised BC power class, should also trigger an aperiodic PHR.</w:t>
            </w:r>
          </w:p>
          <w:p w14:paraId="5B00E047" w14:textId="77777777" w:rsidR="00F63C8B" w:rsidRPr="0037142F" w:rsidRDefault="00F63C8B" w:rsidP="00E11C35">
            <w:pPr>
              <w:pStyle w:val="afe"/>
              <w:numPr>
                <w:ilvl w:val="3"/>
                <w:numId w:val="18"/>
              </w:numPr>
              <w:spacing w:after="0" w:afterAutospacing="0"/>
              <w:ind w:leftChars="0"/>
            </w:pPr>
            <w:r w:rsidRPr="0037142F">
              <w:rPr>
                <w:bCs/>
              </w:rPr>
              <w:t>For EN-DC</w:t>
            </w:r>
            <w:r w:rsidRPr="0037142F">
              <w:t xml:space="preserve"> </w:t>
            </w:r>
            <w:r w:rsidRPr="0037142F">
              <w:rPr>
                <w:rFonts w:eastAsia="Times New Roman"/>
                <w:bCs/>
                <w:lang w:eastAsia="zh-CN"/>
              </w:rPr>
              <w:t xml:space="preserve">report power-class fallback </w:t>
            </w:r>
            <w:proofErr w:type="spellStart"/>
            <w:r w:rsidRPr="0037142F">
              <w:rPr>
                <w:rFonts w:eastAsia="Times New Roman"/>
                <w:bCs/>
                <w:lang w:eastAsia="zh-CN"/>
              </w:rPr>
              <w:t>Δ</w:t>
            </w:r>
            <w:proofErr w:type="gramStart"/>
            <w:r w:rsidRPr="0037142F">
              <w:rPr>
                <w:rFonts w:eastAsia="Times New Roman"/>
                <w:bCs/>
                <w:lang w:eastAsia="zh-CN"/>
              </w:rPr>
              <w:t>P</w:t>
            </w:r>
            <w:r w:rsidRPr="0037142F">
              <w:rPr>
                <w:rFonts w:eastAsia="Times New Roman"/>
                <w:bCs/>
                <w:vertAlign w:val="subscript"/>
                <w:lang w:eastAsia="zh-CN"/>
              </w:rPr>
              <w:t>PowerClass,EN</w:t>
            </w:r>
            <w:proofErr w:type="spellEnd"/>
            <w:proofErr w:type="gramEnd"/>
            <w:r w:rsidRPr="0037142F">
              <w:rPr>
                <w:rFonts w:eastAsia="Times New Roman"/>
                <w:bCs/>
                <w:vertAlign w:val="subscript"/>
                <w:lang w:eastAsia="zh-CN"/>
              </w:rPr>
              <w:t>-DC</w:t>
            </w:r>
            <w:r w:rsidRPr="0037142F">
              <w:rPr>
                <w:rFonts w:eastAsia="Times New Roman"/>
                <w:bCs/>
                <w:lang w:eastAsia="zh-CN"/>
              </w:rPr>
              <w:t xml:space="preserve"> in the multi-entry PHR for the BC.</w:t>
            </w:r>
          </w:p>
          <w:p w14:paraId="4BA8E067" w14:textId="77777777" w:rsidR="00F63C8B" w:rsidRPr="0037142F" w:rsidRDefault="00F63C8B" w:rsidP="00E11C35">
            <w:pPr>
              <w:pStyle w:val="afe"/>
              <w:numPr>
                <w:ilvl w:val="2"/>
                <w:numId w:val="18"/>
              </w:numPr>
              <w:spacing w:after="0" w:afterAutospacing="0"/>
              <w:ind w:leftChars="0"/>
            </w:pPr>
            <w:r w:rsidRPr="0037142F">
              <w:rPr>
                <w:rFonts w:eastAsia="宋体"/>
                <w:lang w:eastAsia="zh-CN"/>
              </w:rPr>
              <w:t>Power class being used by the UE. Because</w:t>
            </w:r>
            <w:r w:rsidRPr="0037142F">
              <w:rPr>
                <w:bCs/>
                <w:lang w:eastAsia="zh-CN"/>
              </w:rPr>
              <w:t xml:space="preserve"> reporting </w:t>
            </w:r>
            <w:proofErr w:type="spellStart"/>
            <w:r w:rsidRPr="0037142F">
              <w:rPr>
                <w:rFonts w:eastAsia="Times New Roman"/>
                <w:bCs/>
                <w:lang w:eastAsia="zh-CN"/>
              </w:rPr>
              <w:t>ΔP</w:t>
            </w:r>
            <w:r w:rsidRPr="0037142F">
              <w:rPr>
                <w:rFonts w:eastAsia="Times New Roman"/>
                <w:bCs/>
                <w:vertAlign w:val="subscript"/>
                <w:lang w:eastAsia="zh-CN"/>
              </w:rPr>
              <w:t>PowerClass</w:t>
            </w:r>
            <w:proofErr w:type="spellEnd"/>
            <w:r w:rsidRPr="0037142F">
              <w:rPr>
                <w:rFonts w:eastAsia="Times New Roman"/>
                <w:bCs/>
                <w:lang w:eastAsia="zh-CN"/>
              </w:rPr>
              <w:t xml:space="preserve"> must be a huge burden for both UE and network.</w:t>
            </w:r>
          </w:p>
          <w:p w14:paraId="28B5BCBD" w14:textId="77777777" w:rsidR="00F63C8B" w:rsidRPr="0037142F" w:rsidRDefault="00F63C8B" w:rsidP="00E11C35">
            <w:pPr>
              <w:pStyle w:val="afe"/>
              <w:numPr>
                <w:ilvl w:val="3"/>
                <w:numId w:val="18"/>
              </w:numPr>
              <w:overflowPunct w:val="0"/>
              <w:autoSpaceDE w:val="0"/>
              <w:autoSpaceDN w:val="0"/>
              <w:adjustRightInd w:val="0"/>
              <w:spacing w:after="0" w:afterAutospacing="0"/>
              <w:ind w:leftChars="0"/>
              <w:textAlignment w:val="baseline"/>
            </w:pPr>
            <w:r w:rsidRPr="0037142F">
              <w:t>For single band HPUE operation, PC being used by a UE must be able to be reported per serving cell.</w:t>
            </w:r>
          </w:p>
          <w:p w14:paraId="5F167906" w14:textId="77777777" w:rsidR="00F63C8B" w:rsidRPr="0037142F" w:rsidRDefault="00F63C8B" w:rsidP="00E11C35">
            <w:pPr>
              <w:pStyle w:val="afe"/>
              <w:numPr>
                <w:ilvl w:val="3"/>
                <w:numId w:val="18"/>
              </w:numPr>
              <w:overflowPunct w:val="0"/>
              <w:autoSpaceDE w:val="0"/>
              <w:autoSpaceDN w:val="0"/>
              <w:adjustRightInd w:val="0"/>
              <w:spacing w:after="0" w:afterAutospacing="0"/>
              <w:ind w:leftChars="0"/>
              <w:textAlignment w:val="baseline"/>
            </w:pPr>
            <w:r w:rsidRPr="0037142F">
              <w:t>For UL inter band CA HPUE operation, PC being used by a UE must be able to be reported per serving cell per band within a band combination as well as CA PC being used CA for the band combination itself.</w:t>
            </w:r>
          </w:p>
          <w:p w14:paraId="7C2DB743" w14:textId="77777777" w:rsidR="00F63C8B" w:rsidRPr="0037142F" w:rsidRDefault="00F63C8B" w:rsidP="00E11C35">
            <w:pPr>
              <w:pStyle w:val="afe"/>
              <w:numPr>
                <w:ilvl w:val="2"/>
                <w:numId w:val="18"/>
              </w:numPr>
              <w:spacing w:after="0" w:afterAutospacing="0"/>
              <w:ind w:leftChars="0"/>
            </w:pPr>
            <w:r w:rsidRPr="0037142F">
              <w:rPr>
                <w:rFonts w:eastAsia="宋体"/>
                <w:lang w:eastAsia="zh-CN"/>
              </w:rPr>
              <w:t>The sustainable duty cycle over a certain duration that would prevent triggering a power class fallback at the UE, as well as period of applicability of the ∆</w:t>
            </w:r>
            <w:proofErr w:type="spellStart"/>
            <w:r w:rsidRPr="0037142F">
              <w:rPr>
                <w:rFonts w:eastAsia="Times New Roman"/>
                <w:bCs/>
                <w:lang w:eastAsia="zh-CN"/>
              </w:rPr>
              <w:t>P</w:t>
            </w:r>
            <w:r w:rsidRPr="0037142F">
              <w:rPr>
                <w:rFonts w:eastAsia="Times New Roman"/>
                <w:bCs/>
                <w:vertAlign w:val="subscript"/>
                <w:lang w:eastAsia="zh-CN"/>
              </w:rPr>
              <w:t>PowerClass</w:t>
            </w:r>
            <w:proofErr w:type="spellEnd"/>
            <w:r w:rsidRPr="0037142F">
              <w:rPr>
                <w:rFonts w:eastAsia="宋体"/>
                <w:lang w:eastAsia="zh-CN"/>
              </w:rPr>
              <w:t xml:space="preserve"> report</w:t>
            </w:r>
            <w:r w:rsidRPr="0037142F">
              <w:rPr>
                <w:rFonts w:eastAsia="Times New Roman"/>
                <w:bCs/>
                <w:lang w:eastAsia="zh-CN"/>
              </w:rPr>
              <w:t>.</w:t>
            </w:r>
          </w:p>
          <w:p w14:paraId="00DC8E9D" w14:textId="77777777" w:rsidR="00F63C8B" w:rsidRPr="0037142F" w:rsidRDefault="00F63C8B" w:rsidP="00E11C35">
            <w:pPr>
              <w:pStyle w:val="afe"/>
              <w:numPr>
                <w:ilvl w:val="2"/>
                <w:numId w:val="18"/>
              </w:numPr>
              <w:spacing w:after="0" w:afterAutospacing="0"/>
              <w:ind w:leftChars="0"/>
            </w:pPr>
            <w:r w:rsidRPr="0037142F">
              <w:rPr>
                <w:bCs/>
                <w:lang w:eastAsia="zh-CN"/>
              </w:rPr>
              <w:t>Introduce a scheme for a UE to report uplink symbol evaluation period and starting timing.</w:t>
            </w:r>
          </w:p>
          <w:p w14:paraId="58097DC5" w14:textId="373D0DC0" w:rsidR="00F63C8B" w:rsidRPr="00F63C8B" w:rsidRDefault="00F63C8B" w:rsidP="00E11C35">
            <w:pPr>
              <w:pStyle w:val="afe"/>
              <w:numPr>
                <w:ilvl w:val="2"/>
                <w:numId w:val="18"/>
              </w:numPr>
              <w:tabs>
                <w:tab w:val="num" w:pos="2160"/>
              </w:tabs>
              <w:snapToGrid w:val="0"/>
              <w:spacing w:after="0" w:afterAutospacing="0"/>
              <w:ind w:left="1160" w:hanging="360"/>
            </w:pPr>
            <w:r w:rsidRPr="0037142F">
              <w:rPr>
                <w:bCs/>
                <w:lang w:eastAsia="zh-CN"/>
              </w:rPr>
              <w:t>Enhance the current power headroom reporting framework to enable P-MPR reporting (via MPE field) for FR1 carriers.</w:t>
            </w:r>
          </w:p>
        </w:tc>
      </w:tr>
    </w:tbl>
    <w:p w14:paraId="73D42B21" w14:textId="2D44ADCD" w:rsidR="00B904AA" w:rsidRDefault="00A77C81" w:rsidP="00B16545">
      <w:pPr>
        <w:spacing w:before="240"/>
        <w:rPr>
          <w:rFonts w:eastAsiaTheme="minorEastAsia"/>
          <w:lang w:eastAsia="zh-CN"/>
        </w:rPr>
      </w:pPr>
      <w:r w:rsidRPr="00A77C81">
        <w:rPr>
          <w:rFonts w:eastAsiaTheme="minorEastAsia"/>
          <w:lang w:eastAsia="zh-CN"/>
        </w:rPr>
        <w:t xml:space="preserve">In order to enhance existing mechanisms between UE and </w:t>
      </w:r>
      <w:proofErr w:type="spellStart"/>
      <w:r w:rsidRPr="00A77C81">
        <w:rPr>
          <w:rFonts w:eastAsiaTheme="minorEastAsia"/>
          <w:lang w:eastAsia="zh-CN"/>
        </w:rPr>
        <w:t>gNB</w:t>
      </w:r>
      <w:proofErr w:type="spellEnd"/>
      <w:r w:rsidRPr="00A77C81">
        <w:rPr>
          <w:rFonts w:eastAsiaTheme="minorEastAsia"/>
          <w:lang w:eastAsia="zh-CN"/>
        </w:rPr>
        <w:t xml:space="preserve"> to </w:t>
      </w:r>
      <w:r w:rsidR="00D16018" w:rsidRPr="00D16018">
        <w:rPr>
          <w:rFonts w:eastAsiaTheme="minorEastAsia"/>
          <w:lang w:eastAsia="zh-CN"/>
        </w:rPr>
        <w:t>increas</w:t>
      </w:r>
      <w:r w:rsidR="00D16018">
        <w:rPr>
          <w:rFonts w:eastAsiaTheme="minorEastAsia"/>
          <w:lang w:eastAsia="zh-CN"/>
        </w:rPr>
        <w:t>e</w:t>
      </w:r>
      <w:r w:rsidR="00D16018" w:rsidRPr="00D16018">
        <w:rPr>
          <w:rFonts w:eastAsiaTheme="minorEastAsia"/>
          <w:lang w:eastAsia="zh-CN"/>
        </w:rPr>
        <w:t xml:space="preserve"> UE power high limit</w:t>
      </w:r>
      <w:r w:rsidRPr="00A77C81">
        <w:rPr>
          <w:rFonts w:eastAsiaTheme="minorEastAsia"/>
          <w:lang w:eastAsia="zh-CN"/>
        </w:rPr>
        <w:t xml:space="preserve"> for </w:t>
      </w:r>
      <w:r w:rsidR="00E803B5">
        <w:rPr>
          <w:rFonts w:eastAsiaTheme="minorEastAsia"/>
          <w:lang w:eastAsia="zh-CN"/>
        </w:rPr>
        <w:t>CA and DC</w:t>
      </w:r>
      <w:r w:rsidRPr="00A77C81">
        <w:rPr>
          <w:rFonts w:eastAsiaTheme="minorEastAsia"/>
          <w:lang w:eastAsia="zh-CN"/>
        </w:rPr>
        <w:t>,</w:t>
      </w:r>
      <w:r w:rsidR="000861CD">
        <w:rPr>
          <w:rFonts w:eastAsiaTheme="minorEastAsia"/>
          <w:lang w:eastAsia="zh-CN"/>
        </w:rPr>
        <w:t xml:space="preserve"> </w:t>
      </w:r>
      <w:r w:rsidR="00846446">
        <w:rPr>
          <w:rFonts w:eastAsiaTheme="minorEastAsia"/>
          <w:lang w:eastAsia="zh-CN"/>
        </w:rPr>
        <w:t xml:space="preserve">some </w:t>
      </w:r>
      <w:r w:rsidR="00846446" w:rsidRPr="00846446">
        <w:rPr>
          <w:rFonts w:eastAsiaTheme="minorEastAsia"/>
          <w:lang w:eastAsia="zh-CN"/>
        </w:rPr>
        <w:t>potential quantities to be reported in the PHR are identified,</w:t>
      </w:r>
      <w:r w:rsidR="00846446">
        <w:rPr>
          <w:rFonts w:eastAsiaTheme="minorEastAsia"/>
          <w:lang w:eastAsia="zh-CN"/>
        </w:rPr>
        <w:t xml:space="preserve"> the pros and cons of the </w:t>
      </w:r>
      <w:r w:rsidR="00846446" w:rsidRPr="00846446">
        <w:rPr>
          <w:rFonts w:eastAsiaTheme="minorEastAsia"/>
          <w:lang w:eastAsia="zh-CN"/>
        </w:rPr>
        <w:t>potential</w:t>
      </w:r>
      <w:r w:rsidR="00846446">
        <w:rPr>
          <w:rFonts w:eastAsiaTheme="minorEastAsia"/>
          <w:lang w:eastAsia="zh-CN"/>
        </w:rPr>
        <w:t xml:space="preserve"> solutions was discussed in last meeting.</w:t>
      </w:r>
      <w:r w:rsidR="00473DF0">
        <w:rPr>
          <w:rFonts w:eastAsiaTheme="minorEastAsia"/>
          <w:lang w:eastAsia="zh-CN"/>
        </w:rPr>
        <w:t xml:space="preserve"> </w:t>
      </w:r>
      <w:r w:rsidR="002F7909">
        <w:rPr>
          <w:rFonts w:eastAsiaTheme="minorEastAsia"/>
          <w:lang w:eastAsia="zh-CN"/>
        </w:rPr>
        <w:t>How to trigger the PHR report are also discussed</w:t>
      </w:r>
      <w:r w:rsidR="005A4706">
        <w:rPr>
          <w:rFonts w:eastAsiaTheme="minorEastAsia"/>
          <w:lang w:eastAsia="zh-CN"/>
        </w:rPr>
        <w:t xml:space="preserve">, </w:t>
      </w:r>
      <w:r w:rsidR="005A4706" w:rsidRPr="00B16545">
        <w:rPr>
          <w:rFonts w:eastAsiaTheme="minorEastAsia"/>
          <w:lang w:eastAsia="zh-CN"/>
        </w:rPr>
        <w:t xml:space="preserve">however, there is no </w:t>
      </w:r>
      <w:r w:rsidR="00B930B6">
        <w:rPr>
          <w:rFonts w:eastAsiaTheme="minorEastAsia"/>
          <w:lang w:eastAsia="zh-CN"/>
        </w:rPr>
        <w:t>agreement</w:t>
      </w:r>
      <w:r w:rsidR="005A4706" w:rsidRPr="00B16545">
        <w:rPr>
          <w:rFonts w:eastAsiaTheme="minorEastAsia"/>
          <w:lang w:eastAsia="zh-CN"/>
        </w:rPr>
        <w:t xml:space="preserve"> on them yet.</w:t>
      </w:r>
      <w:r w:rsidR="006C2CAA">
        <w:rPr>
          <w:rFonts w:eastAsiaTheme="minorEastAsia"/>
          <w:lang w:eastAsia="zh-CN"/>
        </w:rPr>
        <w:t xml:space="preserve"> </w:t>
      </w:r>
    </w:p>
    <w:p w14:paraId="3ECC5BBA" w14:textId="041A14FA" w:rsidR="009F206B" w:rsidRDefault="003F51B0" w:rsidP="00B16545">
      <w:pPr>
        <w:spacing w:before="240"/>
        <w:rPr>
          <w:rFonts w:eastAsiaTheme="minorEastAsia" w:hint="eastAsia"/>
          <w:lang w:eastAsia="zh-CN"/>
        </w:rPr>
      </w:pPr>
      <w:r>
        <w:rPr>
          <w:rFonts w:eastAsiaTheme="minorEastAsia" w:hint="eastAsia"/>
          <w:lang w:eastAsia="zh-CN"/>
        </w:rPr>
        <w:t>U</w:t>
      </w:r>
      <w:r>
        <w:rPr>
          <w:rFonts w:eastAsiaTheme="minorEastAsia"/>
          <w:lang w:eastAsia="zh-CN"/>
        </w:rPr>
        <w:t xml:space="preserve">E can report </w:t>
      </w:r>
      <w:r w:rsidRPr="003F51B0">
        <w:rPr>
          <w:rFonts w:eastAsiaTheme="minorEastAsia"/>
          <w:lang w:eastAsia="zh-CN"/>
        </w:rPr>
        <w:t>power class/</w:t>
      </w:r>
      <w:proofErr w:type="spellStart"/>
      <w:r w:rsidRPr="003F51B0">
        <w:rPr>
          <w:rFonts w:eastAsiaTheme="minorEastAsia"/>
          <w:lang w:eastAsia="zh-CN"/>
        </w:rPr>
        <w:t>ΔPPowerClass</w:t>
      </w:r>
      <w:proofErr w:type="spellEnd"/>
      <w:r>
        <w:rPr>
          <w:rFonts w:eastAsiaTheme="minorEastAsia"/>
          <w:lang w:eastAsia="zh-CN"/>
        </w:rPr>
        <w:t xml:space="preserve"> or P-MPR to help </w:t>
      </w:r>
      <w:proofErr w:type="spellStart"/>
      <w:r>
        <w:rPr>
          <w:rFonts w:eastAsiaTheme="minorEastAsia"/>
          <w:lang w:eastAsia="zh-CN"/>
        </w:rPr>
        <w:t>gNB</w:t>
      </w:r>
      <w:proofErr w:type="spellEnd"/>
      <w:r>
        <w:rPr>
          <w:rFonts w:eastAsiaTheme="minorEastAsia"/>
          <w:lang w:eastAsia="zh-CN"/>
        </w:rPr>
        <w:t xml:space="preserve"> to </w:t>
      </w:r>
      <w:r w:rsidRPr="003F51B0">
        <w:rPr>
          <w:rFonts w:eastAsiaTheme="minorEastAsia"/>
          <w:lang w:eastAsia="zh-CN"/>
        </w:rPr>
        <w:t>be aware of UE’s power capabilities, and provide further information</w:t>
      </w:r>
      <w:r>
        <w:rPr>
          <w:rFonts w:eastAsiaTheme="minorEastAsia"/>
          <w:lang w:eastAsia="zh-CN"/>
        </w:rPr>
        <w:t xml:space="preserve">. </w:t>
      </w:r>
      <w:r w:rsidR="00AC7725">
        <w:rPr>
          <w:rFonts w:eastAsiaTheme="minorEastAsia"/>
          <w:lang w:eastAsia="zh-CN"/>
        </w:rPr>
        <w:t xml:space="preserve">The </w:t>
      </w:r>
      <w:r w:rsidR="00C70F96">
        <w:rPr>
          <w:rFonts w:eastAsiaTheme="minorEastAsia"/>
          <w:lang w:eastAsia="zh-CN"/>
        </w:rPr>
        <w:t>parameters</w:t>
      </w:r>
      <w:r w:rsidR="00AC7725">
        <w:rPr>
          <w:rFonts w:eastAsiaTheme="minorEastAsia"/>
          <w:lang w:eastAsia="zh-CN"/>
        </w:rPr>
        <w:t xml:space="preserve"> reported can trigger based and/</w:t>
      </w:r>
      <w:r w:rsidR="00AC7725">
        <w:rPr>
          <w:rFonts w:eastAsiaTheme="minorEastAsia" w:hint="eastAsia"/>
          <w:lang w:eastAsia="zh-CN"/>
        </w:rPr>
        <w:t>o</w:t>
      </w:r>
      <w:r w:rsidR="00AC7725">
        <w:rPr>
          <w:rFonts w:eastAsiaTheme="minorEastAsia"/>
          <w:lang w:eastAsia="zh-CN"/>
        </w:rPr>
        <w:t xml:space="preserve">r </w:t>
      </w:r>
      <w:r w:rsidR="00AC7725" w:rsidRPr="00AC7725">
        <w:rPr>
          <w:rFonts w:eastAsiaTheme="minorEastAsia"/>
          <w:lang w:eastAsia="zh-CN"/>
        </w:rPr>
        <w:t xml:space="preserve">periodic reporting as configured by </w:t>
      </w:r>
      <w:proofErr w:type="spellStart"/>
      <w:r w:rsidR="00AC7725" w:rsidRPr="00AC7725">
        <w:rPr>
          <w:rFonts w:eastAsiaTheme="minorEastAsia"/>
          <w:lang w:eastAsia="zh-CN"/>
        </w:rPr>
        <w:t>gNB</w:t>
      </w:r>
      <w:proofErr w:type="spellEnd"/>
      <w:r w:rsidR="00C70F96">
        <w:rPr>
          <w:rFonts w:eastAsiaTheme="minorEastAsia"/>
          <w:lang w:eastAsia="zh-CN"/>
        </w:rPr>
        <w:t xml:space="preserve">, new event for </w:t>
      </w:r>
      <w:r w:rsidR="00C70F96" w:rsidRPr="00C70F96">
        <w:rPr>
          <w:rFonts w:eastAsiaTheme="minorEastAsia"/>
          <w:lang w:eastAsia="zh-CN"/>
        </w:rPr>
        <w:t>aperiodic triggering</w:t>
      </w:r>
      <w:r w:rsidR="00C70F96">
        <w:rPr>
          <w:rFonts w:eastAsiaTheme="minorEastAsia"/>
          <w:lang w:eastAsia="zh-CN"/>
        </w:rPr>
        <w:t xml:space="preserve"> </w:t>
      </w:r>
      <w:r w:rsidR="000475A7">
        <w:rPr>
          <w:rFonts w:eastAsiaTheme="minorEastAsia"/>
          <w:lang w:eastAsia="zh-CN"/>
        </w:rPr>
        <w:t>could</w:t>
      </w:r>
      <w:r w:rsidR="00C70F96">
        <w:rPr>
          <w:rFonts w:eastAsiaTheme="minorEastAsia"/>
          <w:lang w:eastAsia="zh-CN"/>
        </w:rPr>
        <w:t xml:space="preserve"> be </w:t>
      </w:r>
      <w:r w:rsidR="008F62B7" w:rsidRPr="008F62B7">
        <w:rPr>
          <w:rFonts w:eastAsiaTheme="minorEastAsia"/>
          <w:lang w:eastAsia="zh-CN"/>
        </w:rPr>
        <w:t>deprioritized</w:t>
      </w:r>
      <w:r w:rsidR="009335ED">
        <w:rPr>
          <w:rFonts w:eastAsiaTheme="minorEastAsia"/>
          <w:lang w:eastAsia="zh-CN"/>
        </w:rPr>
        <w:t>.</w:t>
      </w:r>
    </w:p>
    <w:p w14:paraId="35F070B2" w14:textId="792D44B4" w:rsidR="00E54B00" w:rsidRDefault="00701834" w:rsidP="00E54B00">
      <w:pPr>
        <w:spacing w:after="0" w:afterAutospacing="0"/>
        <w:rPr>
          <w:rFonts w:eastAsiaTheme="minorEastAsia"/>
          <w:b/>
          <w:i/>
          <w:lang w:eastAsia="zh-CN"/>
        </w:rPr>
      </w:pPr>
      <w:r w:rsidRPr="00701834">
        <w:rPr>
          <w:rFonts w:eastAsiaTheme="minorEastAsia"/>
          <w:b/>
          <w:i/>
          <w:lang w:eastAsia="zh-CN"/>
        </w:rPr>
        <w:t xml:space="preserve">Proposal 2: </w:t>
      </w:r>
      <w:r w:rsidR="00680154">
        <w:rPr>
          <w:rFonts w:eastAsiaTheme="minorEastAsia"/>
          <w:b/>
          <w:i/>
          <w:lang w:eastAsia="zh-CN"/>
        </w:rPr>
        <w:t xml:space="preserve">For the 8 </w:t>
      </w:r>
      <w:r w:rsidR="00680154" w:rsidRPr="00680154">
        <w:rPr>
          <w:rFonts w:eastAsiaTheme="minorEastAsia"/>
          <w:b/>
          <w:i/>
          <w:lang w:eastAsia="zh-CN"/>
        </w:rPr>
        <w:t>quantities</w:t>
      </w:r>
      <w:r w:rsidR="00680154">
        <w:rPr>
          <w:rFonts w:eastAsiaTheme="minorEastAsia"/>
          <w:b/>
          <w:i/>
          <w:lang w:eastAsia="zh-CN"/>
        </w:rPr>
        <w:t xml:space="preserve"> id</w:t>
      </w:r>
      <w:r w:rsidR="00820826">
        <w:rPr>
          <w:rFonts w:eastAsiaTheme="minorEastAsia"/>
          <w:b/>
          <w:i/>
          <w:lang w:eastAsia="zh-CN"/>
        </w:rPr>
        <w:t xml:space="preserve">entified in RAN1#112bis-3, </w:t>
      </w:r>
      <w:r w:rsidR="00E54B00">
        <w:rPr>
          <w:rFonts w:eastAsiaTheme="minorEastAsia"/>
          <w:b/>
          <w:i/>
          <w:lang w:eastAsia="zh-CN"/>
        </w:rPr>
        <w:t xml:space="preserve">following 3 quantities </w:t>
      </w:r>
      <w:r w:rsidR="00286917">
        <w:rPr>
          <w:rFonts w:eastAsiaTheme="minorEastAsia"/>
          <w:b/>
          <w:i/>
          <w:lang w:eastAsia="zh-CN"/>
        </w:rPr>
        <w:t>could</w:t>
      </w:r>
      <w:bookmarkStart w:id="3" w:name="_GoBack"/>
      <w:bookmarkEnd w:id="3"/>
      <w:r w:rsidR="00E54B00">
        <w:rPr>
          <w:rFonts w:eastAsiaTheme="minorEastAsia"/>
          <w:b/>
          <w:i/>
          <w:lang w:eastAsia="zh-CN"/>
        </w:rPr>
        <w:t xml:space="preserve"> be </w:t>
      </w:r>
      <w:r w:rsidR="00E54B00" w:rsidRPr="00E54B00">
        <w:rPr>
          <w:rFonts w:eastAsiaTheme="minorEastAsia"/>
          <w:b/>
          <w:i/>
          <w:lang w:eastAsia="zh-CN"/>
        </w:rPr>
        <w:t>prioritized</w:t>
      </w:r>
      <w:r w:rsidR="00A5381F">
        <w:rPr>
          <w:rFonts w:eastAsiaTheme="minorEastAsia"/>
          <w:b/>
          <w:i/>
          <w:lang w:eastAsia="zh-CN"/>
        </w:rPr>
        <w:t xml:space="preserve"> for study</w:t>
      </w:r>
      <w:r w:rsidR="00E54B00">
        <w:rPr>
          <w:rFonts w:eastAsiaTheme="minorEastAsia"/>
          <w:b/>
          <w:i/>
          <w:lang w:eastAsia="zh-CN"/>
        </w:rPr>
        <w:t>.</w:t>
      </w:r>
    </w:p>
    <w:p w14:paraId="31D461E1" w14:textId="4AFBB8E1" w:rsidR="00E54B00" w:rsidRPr="00E54B00" w:rsidRDefault="00E54B00" w:rsidP="00E54B00">
      <w:pPr>
        <w:pStyle w:val="afe"/>
        <w:numPr>
          <w:ilvl w:val="0"/>
          <w:numId w:val="21"/>
        </w:numPr>
        <w:spacing w:after="0" w:afterAutospacing="0"/>
        <w:ind w:left="1220"/>
        <w:rPr>
          <w:rFonts w:eastAsiaTheme="minorEastAsia"/>
          <w:b/>
          <w:i/>
          <w:lang w:eastAsia="zh-CN"/>
        </w:rPr>
      </w:pPr>
      <w:r w:rsidRPr="00E54B00">
        <w:rPr>
          <w:rFonts w:eastAsiaTheme="minorEastAsia"/>
          <w:b/>
          <w:i/>
          <w:lang w:eastAsia="zh-CN"/>
        </w:rPr>
        <w:t>∆</w:t>
      </w:r>
      <w:proofErr w:type="spellStart"/>
      <w:r w:rsidRPr="00E54B00">
        <w:rPr>
          <w:rFonts w:eastAsiaTheme="minorEastAsia"/>
          <w:b/>
          <w:i/>
          <w:lang w:eastAsia="zh-CN"/>
        </w:rPr>
        <w:t>PPowerClass</w:t>
      </w:r>
      <w:proofErr w:type="spellEnd"/>
    </w:p>
    <w:p w14:paraId="3BBBB135" w14:textId="7C91F40C" w:rsidR="00E54B00" w:rsidRPr="00E54B00" w:rsidRDefault="00E54B00" w:rsidP="00E54B00">
      <w:pPr>
        <w:pStyle w:val="afe"/>
        <w:numPr>
          <w:ilvl w:val="0"/>
          <w:numId w:val="21"/>
        </w:numPr>
        <w:spacing w:after="0" w:afterAutospacing="0"/>
        <w:ind w:left="1220"/>
        <w:rPr>
          <w:rFonts w:eastAsiaTheme="minorEastAsia"/>
          <w:b/>
          <w:i/>
          <w:lang w:eastAsia="zh-CN"/>
        </w:rPr>
      </w:pPr>
      <w:r w:rsidRPr="00E54B00">
        <w:rPr>
          <w:rFonts w:eastAsiaTheme="minorEastAsia"/>
          <w:b/>
          <w:i/>
          <w:lang w:eastAsia="zh-CN"/>
        </w:rPr>
        <w:t>Power class</w:t>
      </w:r>
    </w:p>
    <w:p w14:paraId="2D566716" w14:textId="064C5B5C" w:rsidR="00100DF2" w:rsidRDefault="00E54B00" w:rsidP="00E54B00">
      <w:pPr>
        <w:pStyle w:val="afe"/>
        <w:numPr>
          <w:ilvl w:val="0"/>
          <w:numId w:val="21"/>
        </w:numPr>
        <w:spacing w:after="0" w:afterAutospacing="0"/>
        <w:ind w:left="1220"/>
        <w:rPr>
          <w:rFonts w:eastAsiaTheme="minorEastAsia"/>
          <w:b/>
          <w:i/>
          <w:lang w:eastAsia="zh-CN"/>
        </w:rPr>
      </w:pPr>
      <w:r w:rsidRPr="00E54B00">
        <w:rPr>
          <w:rFonts w:eastAsiaTheme="minorEastAsia"/>
          <w:b/>
          <w:i/>
          <w:lang w:eastAsia="zh-CN"/>
        </w:rPr>
        <w:t>P-MPR</w:t>
      </w:r>
      <w:r w:rsidR="00856791" w:rsidRPr="00856791">
        <w:rPr>
          <w:rFonts w:eastAsiaTheme="minorEastAsia"/>
          <w:b/>
          <w:i/>
          <w:lang w:eastAsia="zh-CN"/>
        </w:rPr>
        <w:t>.</w:t>
      </w:r>
    </w:p>
    <w:p w14:paraId="0E740464" w14:textId="2E91477C" w:rsidR="007324FA" w:rsidRDefault="00C70F96" w:rsidP="00900F8C">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3: </w:t>
      </w:r>
      <w:r w:rsidR="00D75D99">
        <w:rPr>
          <w:rFonts w:eastAsiaTheme="minorEastAsia"/>
          <w:b/>
          <w:i/>
          <w:lang w:eastAsia="zh-CN"/>
        </w:rPr>
        <w:t>T</w:t>
      </w:r>
      <w:r w:rsidR="008C01A6" w:rsidRPr="008C01A6">
        <w:rPr>
          <w:rFonts w:eastAsiaTheme="minorEastAsia"/>
          <w:b/>
          <w:i/>
          <w:lang w:eastAsia="zh-CN"/>
        </w:rPr>
        <w:t xml:space="preserve">rigger based and/or periodic reporting </w:t>
      </w:r>
      <w:r w:rsidR="00D75D99">
        <w:rPr>
          <w:rFonts w:eastAsiaTheme="minorEastAsia"/>
          <w:b/>
          <w:i/>
          <w:lang w:eastAsia="zh-CN"/>
        </w:rPr>
        <w:t xml:space="preserve">could be </w:t>
      </w:r>
      <w:r w:rsidR="00D75D99" w:rsidRPr="00D75D99">
        <w:rPr>
          <w:rFonts w:eastAsiaTheme="minorEastAsia"/>
          <w:b/>
          <w:i/>
          <w:lang w:eastAsia="zh-CN"/>
        </w:rPr>
        <w:t>prioritized</w:t>
      </w:r>
      <w:r w:rsidR="008C01A6">
        <w:rPr>
          <w:rFonts w:eastAsiaTheme="minorEastAsia"/>
          <w:b/>
          <w:i/>
          <w:lang w:eastAsia="zh-CN"/>
        </w:rPr>
        <w:t>.</w:t>
      </w:r>
    </w:p>
    <w:p w14:paraId="61DDF406" w14:textId="77777777" w:rsidR="004103D7" w:rsidRDefault="00117472" w:rsidP="00C6119D">
      <w:pPr>
        <w:pStyle w:val="1"/>
      </w:pPr>
      <w:r>
        <w:rPr>
          <w:rFonts w:eastAsia="宋体" w:hint="eastAsia"/>
          <w:lang w:eastAsia="zh-CN"/>
        </w:rPr>
        <w:lastRenderedPageBreak/>
        <w:t>Co</w:t>
      </w:r>
      <w:r w:rsidR="004103D7">
        <w:t>nclusion</w:t>
      </w:r>
    </w:p>
    <w:p w14:paraId="61AA3C72" w14:textId="57F05EFB" w:rsidR="000725E0" w:rsidRDefault="004D1940" w:rsidP="004A1143">
      <w:pPr>
        <w:rPr>
          <w:lang w:eastAsia="x-none"/>
        </w:rPr>
      </w:pPr>
      <w:r w:rsidRPr="004D1940">
        <w:rPr>
          <w:lang w:eastAsia="x-none"/>
        </w:rPr>
        <w:t>In this contribution,</w:t>
      </w:r>
      <w:r w:rsidR="00C33CEB">
        <w:t xml:space="preserve"> we have discussed</w:t>
      </w:r>
      <w:r w:rsidR="00CC5F3D">
        <w:t xml:space="preserve"> power domain enhancements for NR coverage enhancements</w:t>
      </w:r>
      <w:r w:rsidR="00C33CEB">
        <w:t>.</w:t>
      </w:r>
      <w:r w:rsidR="000A0CC0">
        <w:t xml:space="preserve"> </w:t>
      </w:r>
      <w:r w:rsidR="00A548B8">
        <w:t>W</w:t>
      </w:r>
      <w:r w:rsidR="000A0CC0">
        <w:rPr>
          <w:lang w:eastAsia="x-none"/>
        </w:rPr>
        <w:t xml:space="preserve">e have following </w:t>
      </w:r>
      <w:r w:rsidR="00502035">
        <w:rPr>
          <w:lang w:eastAsia="x-none"/>
        </w:rPr>
        <w:t xml:space="preserve">observation and </w:t>
      </w:r>
      <w:r w:rsidR="000A0CC0">
        <w:rPr>
          <w:lang w:eastAsia="x-none"/>
        </w:rPr>
        <w:t>proposal</w:t>
      </w:r>
      <w:r w:rsidR="00861A3E">
        <w:rPr>
          <w:lang w:eastAsia="x-none"/>
        </w:rPr>
        <w:t>.</w:t>
      </w:r>
    </w:p>
    <w:p w14:paraId="35A819C9" w14:textId="77777777" w:rsidR="000B2FCD" w:rsidRPr="00B11AFD" w:rsidRDefault="000B2FCD" w:rsidP="000B2FCD">
      <w:pPr>
        <w:rPr>
          <w:i/>
          <w:lang w:eastAsia="en-GB"/>
        </w:rPr>
      </w:pPr>
      <w:r w:rsidRPr="00B11AFD">
        <w:rPr>
          <w:rFonts w:eastAsiaTheme="minorEastAsia" w:hint="eastAsia"/>
          <w:b/>
          <w:i/>
          <w:lang w:eastAsia="zh-CN"/>
        </w:rPr>
        <w:t>O</w:t>
      </w:r>
      <w:r w:rsidRPr="00B11AFD">
        <w:rPr>
          <w:rFonts w:eastAsiaTheme="minorEastAsia"/>
          <w:b/>
          <w:i/>
          <w:lang w:eastAsia="zh-CN"/>
        </w:rPr>
        <w:t>bservation 1:</w:t>
      </w:r>
      <w:r w:rsidRPr="00B11AFD">
        <w:rPr>
          <w:rFonts w:eastAsiaTheme="minorEastAsia"/>
          <w:i/>
          <w:lang w:eastAsia="zh-CN"/>
        </w:rPr>
        <w:t xml:space="preserve">  The extension factor of tone </w:t>
      </w:r>
      <w:r w:rsidRPr="00B11AFD">
        <w:rPr>
          <w:bCs/>
          <w:i/>
          <w:lang w:eastAsia="zh-CN"/>
        </w:rPr>
        <w:t xml:space="preserve">reservation will affect the performance of CM/PAPR and BLER. A larger </w:t>
      </w:r>
      <w:r w:rsidRPr="00B11AFD">
        <w:rPr>
          <w:i/>
          <w:lang w:eastAsia="en-GB"/>
        </w:rPr>
        <w:t>extension factor could have more performance gain.</w:t>
      </w:r>
    </w:p>
    <w:p w14:paraId="0CF20F70" w14:textId="77777777" w:rsidR="000B2FCD" w:rsidRPr="00B11AFD" w:rsidRDefault="000B2FCD" w:rsidP="000B2FCD">
      <w:pPr>
        <w:rPr>
          <w:i/>
          <w:lang w:eastAsia="en-GB"/>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2</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20</w:t>
      </w:r>
      <w:r w:rsidRPr="00942829">
        <w:rPr>
          <w:i/>
        </w:rPr>
        <w:t xml:space="preserve"> dB CM reduction is obtained at CDF@99%</w:t>
      </w:r>
      <w:r>
        <w:rPr>
          <w:i/>
        </w:rPr>
        <w:t xml:space="preserve"> when</w:t>
      </w:r>
      <w:r w:rsidRPr="00A95899">
        <w:rPr>
          <w:i/>
        </w:rPr>
        <w:t xml:space="preserve"> </w:t>
      </w:r>
      <w:r>
        <w:rPr>
          <w:i/>
        </w:rPr>
        <w:t xml:space="preserve">the </w:t>
      </w:r>
      <w:r w:rsidRPr="00B11AFD">
        <w:rPr>
          <w:rFonts w:eastAsiaTheme="minorEastAsia"/>
          <w:i/>
          <w:lang w:eastAsia="zh-CN"/>
        </w:rPr>
        <w:t>extension factor</w:t>
      </w:r>
      <w:r>
        <w:rPr>
          <w:rFonts w:eastAsiaTheme="minorEastAsia"/>
          <w:i/>
          <w:lang w:eastAsia="zh-CN"/>
        </w:rPr>
        <w:t xml:space="preserve"> </w:t>
      </w:r>
      <w:r w:rsidRPr="00A95899">
        <w:rPr>
          <w:i/>
          <w:lang w:eastAsia="en-GB"/>
        </w:rPr>
        <w:t xml:space="preserve">α </w:t>
      </w:r>
      <w:r>
        <w:rPr>
          <w:i/>
          <w:lang w:eastAsia="en-GB"/>
        </w:rPr>
        <w:t>is</w:t>
      </w:r>
      <w:r w:rsidRPr="00A95899">
        <w:rPr>
          <w:i/>
          <w:lang w:eastAsia="en-GB"/>
        </w:rPr>
        <w:t xml:space="preserve"> 1/4</w:t>
      </w:r>
      <w:r w:rsidRPr="00942829">
        <w:rPr>
          <w:i/>
        </w:rPr>
        <w:t>, and ~0.</w:t>
      </w:r>
      <w:r>
        <w:rPr>
          <w:i/>
        </w:rPr>
        <w:t>90</w:t>
      </w:r>
      <w:r w:rsidRPr="00942829">
        <w:rPr>
          <w:i/>
        </w:rPr>
        <w:t xml:space="preserve"> dB CM reduction is obtained at CDF@99% </w:t>
      </w:r>
      <w:r>
        <w:rPr>
          <w:i/>
        </w:rPr>
        <w:t xml:space="preserve">when the </w:t>
      </w:r>
      <w:r w:rsidRPr="00B11AFD">
        <w:rPr>
          <w:rFonts w:eastAsiaTheme="minorEastAsia"/>
          <w:i/>
          <w:lang w:eastAsia="zh-CN"/>
        </w:rPr>
        <w:t>extension factor</w:t>
      </w:r>
      <w:r>
        <w:rPr>
          <w:rFonts w:eastAsiaTheme="minorEastAsia"/>
          <w:i/>
          <w:lang w:eastAsia="zh-CN"/>
        </w:rPr>
        <w:t xml:space="preserve"> </w:t>
      </w:r>
      <w:r w:rsidRPr="00A95899">
        <w:rPr>
          <w:i/>
          <w:lang w:eastAsia="en-GB"/>
        </w:rPr>
        <w:t>α</w:t>
      </w:r>
      <w:r>
        <w:rPr>
          <w:i/>
          <w:lang w:eastAsia="en-GB"/>
        </w:rPr>
        <w:t xml:space="preserve"> </w:t>
      </w:r>
      <w:r>
        <w:rPr>
          <w:rFonts w:eastAsiaTheme="minorEastAsia"/>
          <w:i/>
          <w:lang w:eastAsia="zh-CN"/>
        </w:rPr>
        <w:t>is 3/8.</w:t>
      </w:r>
    </w:p>
    <w:p w14:paraId="3D46F6E2" w14:textId="77777777" w:rsidR="000B2FCD" w:rsidRDefault="000B2FCD" w:rsidP="000B2FCD">
      <w:pPr>
        <w:rPr>
          <w:i/>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3</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1~0.3</w:t>
      </w:r>
      <w:r w:rsidRPr="00942829">
        <w:rPr>
          <w:i/>
        </w:rPr>
        <w:t xml:space="preserve"> dB </w:t>
      </w:r>
      <w:r>
        <w:rPr>
          <w:i/>
        </w:rPr>
        <w:t>PAPR</w:t>
      </w:r>
      <w:r w:rsidRPr="00942829">
        <w:rPr>
          <w:i/>
        </w:rPr>
        <w:t xml:space="preserve"> reduction is obtained at CDF@</w:t>
      </w:r>
      <w:r>
        <w:rPr>
          <w:i/>
        </w:rPr>
        <w:t xml:space="preserve">99% when the </w:t>
      </w:r>
      <w:r w:rsidRPr="00B11AFD">
        <w:rPr>
          <w:rFonts w:eastAsiaTheme="minorEastAsia"/>
          <w:i/>
          <w:lang w:eastAsia="zh-CN"/>
        </w:rPr>
        <w:t>extension factor</w:t>
      </w:r>
      <w:r>
        <w:rPr>
          <w:rFonts w:eastAsiaTheme="minorEastAsia"/>
          <w:i/>
          <w:lang w:eastAsia="zh-CN"/>
        </w:rPr>
        <w:t xml:space="preserve"> is 1/4 and 3/8.</w:t>
      </w:r>
    </w:p>
    <w:p w14:paraId="667A029B" w14:textId="77777777" w:rsidR="000B2FCD" w:rsidRPr="006B14CF" w:rsidRDefault="000B2FCD" w:rsidP="000B2FCD">
      <w:pPr>
        <w:rPr>
          <w:rFonts w:eastAsiaTheme="minorEastAsia"/>
          <w:i/>
          <w:lang w:eastAsia="zh-CN"/>
        </w:rPr>
      </w:pPr>
      <w:r w:rsidRPr="003966B7">
        <w:rPr>
          <w:rFonts w:eastAsiaTheme="minorEastAsia"/>
          <w:b/>
          <w:i/>
          <w:lang w:eastAsia="zh-CN"/>
        </w:rPr>
        <w:t xml:space="preserve">Observation </w:t>
      </w:r>
      <w:r>
        <w:rPr>
          <w:rFonts w:eastAsiaTheme="minorEastAsia"/>
          <w:b/>
          <w:i/>
          <w:lang w:eastAsia="zh-CN"/>
        </w:rPr>
        <w:t>4</w:t>
      </w:r>
      <w:r>
        <w:rPr>
          <w:rFonts w:eastAsiaTheme="minorEastAsia"/>
          <w:i/>
          <w:lang w:eastAsia="zh-CN"/>
        </w:rPr>
        <w:t xml:space="preserve">: Performance gain of </w:t>
      </w:r>
      <w:r>
        <w:rPr>
          <w:i/>
        </w:rPr>
        <w:t>tone reservation</w:t>
      </w:r>
      <w:r w:rsidRPr="00E76657">
        <w:rPr>
          <w:i/>
        </w:rPr>
        <w:t xml:space="preserve"> technique</w:t>
      </w:r>
      <w:r>
        <w:rPr>
          <w:i/>
        </w:rPr>
        <w:t xml:space="preserve"> is n</w:t>
      </w:r>
      <w:r w:rsidRPr="00237ECD">
        <w:rPr>
          <w:i/>
        </w:rPr>
        <w:t>ot significant</w:t>
      </w:r>
      <w:r>
        <w:rPr>
          <w:i/>
        </w:rPr>
        <w:t>.</w:t>
      </w:r>
    </w:p>
    <w:p w14:paraId="1012864E" w14:textId="77777777" w:rsidR="00C105A8" w:rsidRDefault="00C105A8" w:rsidP="00C105A8">
      <w:pPr>
        <w:rPr>
          <w:rFonts w:eastAsiaTheme="minorEastAsia"/>
          <w:b/>
          <w:i/>
          <w:lang w:eastAsia="zh-CN"/>
        </w:rPr>
      </w:pPr>
      <w:r w:rsidRPr="005E60F7">
        <w:rPr>
          <w:rFonts w:eastAsiaTheme="minorEastAsia"/>
          <w:b/>
          <w:i/>
          <w:lang w:eastAsia="zh-CN"/>
        </w:rPr>
        <w:t xml:space="preserve">Proposal 1: </w:t>
      </w:r>
      <w:r w:rsidRPr="0028478B">
        <w:rPr>
          <w:rFonts w:eastAsiaTheme="minorEastAsia"/>
          <w:b/>
          <w:i/>
          <w:lang w:eastAsia="zh-CN"/>
        </w:rPr>
        <w:t>Tone reservation</w:t>
      </w:r>
      <w:r>
        <w:rPr>
          <w:rFonts w:eastAsiaTheme="minorEastAsia"/>
          <w:b/>
          <w:i/>
          <w:lang w:eastAsia="zh-CN"/>
        </w:rPr>
        <w:t xml:space="preserve"> can be </w:t>
      </w:r>
      <w:r w:rsidRPr="0028478B">
        <w:rPr>
          <w:rFonts w:eastAsiaTheme="minorEastAsia"/>
          <w:b/>
          <w:i/>
          <w:lang w:eastAsia="zh-CN"/>
        </w:rPr>
        <w:t>considered as a candidate MPR/PAR solution</w:t>
      </w:r>
      <w:r>
        <w:rPr>
          <w:rFonts w:eastAsiaTheme="minorEastAsia"/>
          <w:b/>
          <w:i/>
          <w:lang w:eastAsia="zh-CN"/>
        </w:rPr>
        <w:t xml:space="preserve"> to be further studied, including the</w:t>
      </w:r>
      <w:r w:rsidRPr="007B044C">
        <w:rPr>
          <w:rFonts w:eastAsia="宋体"/>
          <w:b/>
          <w:i/>
          <w:lang w:eastAsia="zh-CN"/>
        </w:rPr>
        <w:t xml:space="preserve"> </w:t>
      </w:r>
      <w:r w:rsidRPr="005E60F7">
        <w:rPr>
          <w:rFonts w:eastAsia="宋体"/>
          <w:b/>
          <w:i/>
          <w:lang w:eastAsia="zh-CN"/>
        </w:rPr>
        <w:t>signal</w:t>
      </w:r>
      <w:r>
        <w:rPr>
          <w:rFonts w:eastAsia="宋体"/>
          <w:b/>
          <w:i/>
          <w:lang w:eastAsia="zh-CN"/>
        </w:rPr>
        <w:t xml:space="preserve"> design</w:t>
      </w:r>
      <w:r w:rsidRPr="005E60F7">
        <w:rPr>
          <w:rFonts w:eastAsia="宋体"/>
          <w:b/>
          <w:i/>
          <w:lang w:eastAsia="zh-CN"/>
        </w:rPr>
        <w:t xml:space="preserve"> of PRT</w:t>
      </w:r>
      <w:r>
        <w:rPr>
          <w:rFonts w:eastAsiaTheme="minorEastAsia"/>
          <w:b/>
          <w:i/>
          <w:lang w:eastAsia="zh-CN"/>
        </w:rPr>
        <w:t xml:space="preserve">. </w:t>
      </w:r>
    </w:p>
    <w:p w14:paraId="667E407A" w14:textId="77777777" w:rsidR="00E35CAF" w:rsidRDefault="00E35CAF" w:rsidP="00E35CAF">
      <w:pPr>
        <w:spacing w:after="0" w:afterAutospacing="0"/>
        <w:rPr>
          <w:rFonts w:eastAsiaTheme="minorEastAsia"/>
          <w:b/>
          <w:i/>
          <w:lang w:eastAsia="zh-CN"/>
        </w:rPr>
      </w:pPr>
      <w:r w:rsidRPr="00701834">
        <w:rPr>
          <w:rFonts w:eastAsiaTheme="minorEastAsia"/>
          <w:b/>
          <w:i/>
          <w:lang w:eastAsia="zh-CN"/>
        </w:rPr>
        <w:t xml:space="preserve">Proposal 2: </w:t>
      </w:r>
      <w:r>
        <w:rPr>
          <w:rFonts w:eastAsiaTheme="minorEastAsia"/>
          <w:b/>
          <w:i/>
          <w:lang w:eastAsia="zh-CN"/>
        </w:rPr>
        <w:t xml:space="preserve">For the 8 </w:t>
      </w:r>
      <w:r w:rsidRPr="00680154">
        <w:rPr>
          <w:rFonts w:eastAsiaTheme="minorEastAsia"/>
          <w:b/>
          <w:i/>
          <w:lang w:eastAsia="zh-CN"/>
        </w:rPr>
        <w:t>quantities</w:t>
      </w:r>
      <w:r>
        <w:rPr>
          <w:rFonts w:eastAsiaTheme="minorEastAsia"/>
          <w:b/>
          <w:i/>
          <w:lang w:eastAsia="zh-CN"/>
        </w:rPr>
        <w:t xml:space="preserve"> identified in RAN1#112bis-3, following 3 quantities can be </w:t>
      </w:r>
      <w:r w:rsidRPr="00E54B00">
        <w:rPr>
          <w:rFonts w:eastAsiaTheme="minorEastAsia"/>
          <w:b/>
          <w:i/>
          <w:lang w:eastAsia="zh-CN"/>
        </w:rPr>
        <w:t>prioritized</w:t>
      </w:r>
      <w:r>
        <w:rPr>
          <w:rFonts w:eastAsiaTheme="minorEastAsia"/>
          <w:b/>
          <w:i/>
          <w:lang w:eastAsia="zh-CN"/>
        </w:rPr>
        <w:t xml:space="preserve"> for study.</w:t>
      </w:r>
    </w:p>
    <w:p w14:paraId="147C642F" w14:textId="77777777" w:rsidR="00E35CAF" w:rsidRPr="00E54B00" w:rsidRDefault="00E35CAF" w:rsidP="00E35CAF">
      <w:pPr>
        <w:pStyle w:val="afe"/>
        <w:numPr>
          <w:ilvl w:val="0"/>
          <w:numId w:val="21"/>
        </w:numPr>
        <w:spacing w:after="0" w:afterAutospacing="0"/>
        <w:ind w:left="1220"/>
        <w:rPr>
          <w:rFonts w:eastAsiaTheme="minorEastAsia"/>
          <w:b/>
          <w:i/>
          <w:lang w:eastAsia="zh-CN"/>
        </w:rPr>
      </w:pPr>
      <w:r w:rsidRPr="00E54B00">
        <w:rPr>
          <w:rFonts w:eastAsiaTheme="minorEastAsia"/>
          <w:b/>
          <w:i/>
          <w:lang w:eastAsia="zh-CN"/>
        </w:rPr>
        <w:t>∆</w:t>
      </w:r>
      <w:proofErr w:type="spellStart"/>
      <w:r w:rsidRPr="00E54B00">
        <w:rPr>
          <w:rFonts w:eastAsiaTheme="minorEastAsia"/>
          <w:b/>
          <w:i/>
          <w:lang w:eastAsia="zh-CN"/>
        </w:rPr>
        <w:t>PPowerClass</w:t>
      </w:r>
      <w:proofErr w:type="spellEnd"/>
    </w:p>
    <w:p w14:paraId="031C2D14" w14:textId="77777777" w:rsidR="00E35CAF" w:rsidRPr="00E54B00" w:rsidRDefault="00E35CAF" w:rsidP="00E35CAF">
      <w:pPr>
        <w:pStyle w:val="afe"/>
        <w:numPr>
          <w:ilvl w:val="0"/>
          <w:numId w:val="21"/>
        </w:numPr>
        <w:spacing w:after="0" w:afterAutospacing="0"/>
        <w:ind w:left="1220"/>
        <w:rPr>
          <w:rFonts w:eastAsiaTheme="minorEastAsia"/>
          <w:b/>
          <w:i/>
          <w:lang w:eastAsia="zh-CN"/>
        </w:rPr>
      </w:pPr>
      <w:r w:rsidRPr="00E54B00">
        <w:rPr>
          <w:rFonts w:eastAsiaTheme="minorEastAsia"/>
          <w:b/>
          <w:i/>
          <w:lang w:eastAsia="zh-CN"/>
        </w:rPr>
        <w:t>Power class</w:t>
      </w:r>
    </w:p>
    <w:p w14:paraId="6AFA0F1C" w14:textId="77777777" w:rsidR="00E35CAF" w:rsidRDefault="00E35CAF" w:rsidP="00E35CAF">
      <w:pPr>
        <w:pStyle w:val="afe"/>
        <w:numPr>
          <w:ilvl w:val="0"/>
          <w:numId w:val="21"/>
        </w:numPr>
        <w:spacing w:after="0" w:afterAutospacing="0"/>
        <w:ind w:left="1220"/>
        <w:rPr>
          <w:rFonts w:eastAsiaTheme="minorEastAsia"/>
          <w:b/>
          <w:i/>
          <w:lang w:eastAsia="zh-CN"/>
        </w:rPr>
      </w:pPr>
      <w:r w:rsidRPr="00E54B00">
        <w:rPr>
          <w:rFonts w:eastAsiaTheme="minorEastAsia"/>
          <w:b/>
          <w:i/>
          <w:lang w:eastAsia="zh-CN"/>
        </w:rPr>
        <w:t>P-MPR</w:t>
      </w:r>
      <w:r w:rsidRPr="00856791">
        <w:rPr>
          <w:rFonts w:eastAsiaTheme="minorEastAsia"/>
          <w:b/>
          <w:i/>
          <w:lang w:eastAsia="zh-CN"/>
        </w:rPr>
        <w:t>.</w:t>
      </w:r>
    </w:p>
    <w:p w14:paraId="1622A3E1" w14:textId="77777777" w:rsidR="00E35CAF" w:rsidRDefault="00E35CAF" w:rsidP="00E35CAF">
      <w:pPr>
        <w:rPr>
          <w:rFonts w:eastAsiaTheme="minorEastAsia"/>
          <w:b/>
          <w:i/>
          <w:lang w:eastAsia="zh-CN"/>
        </w:rPr>
      </w:pPr>
      <w:r>
        <w:rPr>
          <w:rFonts w:eastAsiaTheme="minorEastAsia" w:hint="eastAsia"/>
          <w:b/>
          <w:i/>
          <w:lang w:eastAsia="zh-CN"/>
        </w:rPr>
        <w:t>P</w:t>
      </w:r>
      <w:r>
        <w:rPr>
          <w:rFonts w:eastAsiaTheme="minorEastAsia"/>
          <w:b/>
          <w:i/>
          <w:lang w:eastAsia="zh-CN"/>
        </w:rPr>
        <w:t>roposal 3: T</w:t>
      </w:r>
      <w:r w:rsidRPr="008C01A6">
        <w:rPr>
          <w:rFonts w:eastAsiaTheme="minorEastAsia"/>
          <w:b/>
          <w:i/>
          <w:lang w:eastAsia="zh-CN"/>
        </w:rPr>
        <w:t xml:space="preserve">rigger based and/or periodic reporting </w:t>
      </w:r>
      <w:r>
        <w:rPr>
          <w:rFonts w:eastAsiaTheme="minorEastAsia"/>
          <w:b/>
          <w:i/>
          <w:lang w:eastAsia="zh-CN"/>
        </w:rPr>
        <w:t xml:space="preserve">could be </w:t>
      </w:r>
      <w:r w:rsidRPr="00D75D99">
        <w:rPr>
          <w:rFonts w:eastAsiaTheme="minorEastAsia"/>
          <w:b/>
          <w:i/>
          <w:lang w:eastAsia="zh-CN"/>
        </w:rPr>
        <w:t>prioritized</w:t>
      </w:r>
      <w:r>
        <w:rPr>
          <w:rFonts w:eastAsiaTheme="minorEastAsia"/>
          <w:b/>
          <w:i/>
          <w:lang w:eastAsia="zh-CN"/>
        </w:rPr>
        <w:t>.</w:t>
      </w:r>
    </w:p>
    <w:p w14:paraId="008498B4" w14:textId="77777777" w:rsidR="00C105A8" w:rsidRPr="00E35CAF" w:rsidRDefault="00C105A8" w:rsidP="004A1143">
      <w:pPr>
        <w:rPr>
          <w:rFonts w:eastAsiaTheme="minorEastAsia"/>
          <w:b/>
          <w:i/>
          <w:lang w:eastAsia="zh-CN"/>
        </w:rPr>
      </w:pPr>
    </w:p>
    <w:p w14:paraId="397D4FB7" w14:textId="77777777" w:rsidR="00605E5E" w:rsidRDefault="00605E5E" w:rsidP="00605E5E">
      <w:pPr>
        <w:pStyle w:val="1"/>
      </w:pPr>
      <w:r>
        <w:t>Reference</w:t>
      </w:r>
    </w:p>
    <w:p w14:paraId="0790461F" w14:textId="32E48804" w:rsidR="00F47378" w:rsidRDefault="002B6EDB" w:rsidP="00E11C35">
      <w:pPr>
        <w:numPr>
          <w:ilvl w:val="0"/>
          <w:numId w:val="13"/>
        </w:numPr>
        <w:spacing w:after="0" w:afterAutospacing="0"/>
        <w:rPr>
          <w:rFonts w:ascii="Times New Roman" w:hAnsi="Times New Roman"/>
          <w:sz w:val="22"/>
        </w:rPr>
      </w:pPr>
      <w:r w:rsidRPr="00010872">
        <w:rPr>
          <w:rFonts w:ascii="Times New Roman" w:hAnsi="Times New Roman"/>
          <w:sz w:val="22"/>
        </w:rPr>
        <w:t>Draft_Minutes_report_RAN1#112</w:t>
      </w:r>
      <w:r w:rsidR="003A0ECC">
        <w:rPr>
          <w:rFonts w:ascii="Times New Roman" w:hAnsi="Times New Roman"/>
          <w:sz w:val="22"/>
        </w:rPr>
        <w:t>bis</w:t>
      </w:r>
      <w:r w:rsidRPr="00010872">
        <w:rPr>
          <w:rFonts w:ascii="Times New Roman" w:hAnsi="Times New Roman"/>
          <w:sz w:val="22"/>
        </w:rPr>
        <w:t>_v0</w:t>
      </w:r>
      <w:r w:rsidR="003A0ECC">
        <w:rPr>
          <w:rFonts w:ascii="Times New Roman" w:hAnsi="Times New Roman"/>
          <w:sz w:val="22"/>
        </w:rPr>
        <w:t>1</w:t>
      </w:r>
      <w:r w:rsidRPr="00010872">
        <w:rPr>
          <w:rFonts w:ascii="Times New Roman" w:hAnsi="Times New Roman"/>
          <w:sz w:val="22"/>
        </w:rPr>
        <w:t>0</w:t>
      </w:r>
    </w:p>
    <w:p w14:paraId="621EC757" w14:textId="58B92683" w:rsidR="00E005F9" w:rsidRPr="00DB1E57" w:rsidRDefault="00E005F9" w:rsidP="003A0ECC">
      <w:pPr>
        <w:pStyle w:val="afe"/>
        <w:ind w:leftChars="0" w:left="567"/>
        <w:rPr>
          <w:rFonts w:ascii="Times New Roman" w:hAnsi="Times New Roman"/>
          <w:sz w:val="22"/>
          <w:lang w:eastAsia="en-US"/>
        </w:rPr>
      </w:pPr>
    </w:p>
    <w:sectPr w:rsidR="00E005F9" w:rsidRPr="00DB1E57" w:rsidSect="0038233A">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85F8" w16cex:dateUtc="2022-09-28T07:36:00Z"/>
  <w16cex:commentExtensible w16cex:durableId="26DE8786" w16cex:dateUtc="2022-09-28T07:42:00Z"/>
  <w16cex:commentExtensible w16cex:durableId="26DE8E85" w16cex:dateUtc="2022-09-28T08: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FB67F" w14:textId="77777777" w:rsidR="005B62AC" w:rsidRDefault="005B62AC">
      <w:r>
        <w:separator/>
      </w:r>
    </w:p>
  </w:endnote>
  <w:endnote w:type="continuationSeparator" w:id="0">
    <w:p w14:paraId="5D6D236A" w14:textId="77777777" w:rsidR="005B62AC" w:rsidRDefault="005B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C492A" w14:textId="77777777" w:rsidR="005B62AC" w:rsidRDefault="005B62AC">
      <w:r>
        <w:separator/>
      </w:r>
    </w:p>
  </w:footnote>
  <w:footnote w:type="continuationSeparator" w:id="0">
    <w:p w14:paraId="7146BB5C" w14:textId="77777777" w:rsidR="005B62AC" w:rsidRDefault="005B6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6"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宋体"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8527F"/>
    <w:multiLevelType w:val="hybridMultilevel"/>
    <w:tmpl w:val="B3BCD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23F524C"/>
    <w:multiLevelType w:val="hybridMultilevel"/>
    <w:tmpl w:val="172EA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4"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633833F0"/>
    <w:multiLevelType w:val="hybridMultilevel"/>
    <w:tmpl w:val="5BFAEBB6"/>
    <w:lvl w:ilvl="0" w:tplc="9CF01C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5"/>
  </w:num>
  <w:num w:numId="3">
    <w:abstractNumId w:val="22"/>
  </w:num>
  <w:num w:numId="4">
    <w:abstractNumId w:val="21"/>
  </w:num>
  <w:num w:numId="5">
    <w:abstractNumId w:val="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2"/>
  </w:num>
  <w:num w:numId="9">
    <w:abstractNumId w:val="20"/>
  </w:num>
  <w:num w:numId="10">
    <w:abstractNumId w:val="16"/>
  </w:num>
  <w:num w:numId="11">
    <w:abstractNumId w:val="13"/>
  </w:num>
  <w:num w:numId="12">
    <w:abstractNumId w:val="10"/>
  </w:num>
  <w:num w:numId="13">
    <w:abstractNumId w:val="9"/>
  </w:num>
  <w:num w:numId="14">
    <w:abstractNumId w:val="17"/>
  </w:num>
  <w:num w:numId="15">
    <w:abstractNumId w:val="5"/>
  </w:num>
  <w:num w:numId="16">
    <w:abstractNumId w:val="11"/>
  </w:num>
  <w:num w:numId="17">
    <w:abstractNumId w:val="8"/>
  </w:num>
  <w:num w:numId="18">
    <w:abstractNumId w:val="6"/>
  </w:num>
  <w:num w:numId="19">
    <w:abstractNumId w:val="14"/>
  </w:num>
  <w:num w:numId="20">
    <w:abstractNumId w:val="7"/>
  </w:num>
  <w:num w:numId="2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49"/>
    <w:rsid w:val="000056CC"/>
    <w:rsid w:val="00005A4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296"/>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2BC"/>
    <w:rsid w:val="000273E6"/>
    <w:rsid w:val="00027494"/>
    <w:rsid w:val="000276D4"/>
    <w:rsid w:val="000276F0"/>
    <w:rsid w:val="00027CC8"/>
    <w:rsid w:val="00027DE2"/>
    <w:rsid w:val="00030096"/>
    <w:rsid w:val="0003027C"/>
    <w:rsid w:val="000302E5"/>
    <w:rsid w:val="0003058A"/>
    <w:rsid w:val="00030A7A"/>
    <w:rsid w:val="00030ABE"/>
    <w:rsid w:val="00030ADC"/>
    <w:rsid w:val="00030D20"/>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7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7991"/>
    <w:rsid w:val="00037B9A"/>
    <w:rsid w:val="00037D1F"/>
    <w:rsid w:val="000402D6"/>
    <w:rsid w:val="00040418"/>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CA"/>
    <w:rsid w:val="00042EFA"/>
    <w:rsid w:val="00043003"/>
    <w:rsid w:val="000433FA"/>
    <w:rsid w:val="00043578"/>
    <w:rsid w:val="00043A5E"/>
    <w:rsid w:val="00043AF9"/>
    <w:rsid w:val="0004429E"/>
    <w:rsid w:val="000445C5"/>
    <w:rsid w:val="000447FD"/>
    <w:rsid w:val="000449D0"/>
    <w:rsid w:val="000449FE"/>
    <w:rsid w:val="000458C4"/>
    <w:rsid w:val="0004596C"/>
    <w:rsid w:val="000459C0"/>
    <w:rsid w:val="000461F3"/>
    <w:rsid w:val="00046657"/>
    <w:rsid w:val="00046741"/>
    <w:rsid w:val="00046A46"/>
    <w:rsid w:val="00046A72"/>
    <w:rsid w:val="00046F19"/>
    <w:rsid w:val="00047220"/>
    <w:rsid w:val="00047342"/>
    <w:rsid w:val="000475A7"/>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0E"/>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E5E"/>
    <w:rsid w:val="00057F26"/>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143"/>
    <w:rsid w:val="0006436A"/>
    <w:rsid w:val="000645A8"/>
    <w:rsid w:val="0006465B"/>
    <w:rsid w:val="00064780"/>
    <w:rsid w:val="00064880"/>
    <w:rsid w:val="00064CBD"/>
    <w:rsid w:val="00064CD0"/>
    <w:rsid w:val="00064F61"/>
    <w:rsid w:val="00065022"/>
    <w:rsid w:val="00065743"/>
    <w:rsid w:val="0006574B"/>
    <w:rsid w:val="00065787"/>
    <w:rsid w:val="000659BD"/>
    <w:rsid w:val="00065AE6"/>
    <w:rsid w:val="00065B36"/>
    <w:rsid w:val="00065B41"/>
    <w:rsid w:val="00065CB2"/>
    <w:rsid w:val="00065FFD"/>
    <w:rsid w:val="00066458"/>
    <w:rsid w:val="00066836"/>
    <w:rsid w:val="00066BD6"/>
    <w:rsid w:val="00066F05"/>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36A"/>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E03"/>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01"/>
    <w:rsid w:val="000842F8"/>
    <w:rsid w:val="000849BD"/>
    <w:rsid w:val="00084B6D"/>
    <w:rsid w:val="00084C02"/>
    <w:rsid w:val="00085392"/>
    <w:rsid w:val="0008585F"/>
    <w:rsid w:val="00085A68"/>
    <w:rsid w:val="00085AC8"/>
    <w:rsid w:val="00085B87"/>
    <w:rsid w:val="000861CD"/>
    <w:rsid w:val="000862A2"/>
    <w:rsid w:val="00086326"/>
    <w:rsid w:val="000863CC"/>
    <w:rsid w:val="000863ED"/>
    <w:rsid w:val="0008660D"/>
    <w:rsid w:val="00086AE5"/>
    <w:rsid w:val="00086DAB"/>
    <w:rsid w:val="00087010"/>
    <w:rsid w:val="00087630"/>
    <w:rsid w:val="00087716"/>
    <w:rsid w:val="000877E1"/>
    <w:rsid w:val="000878BB"/>
    <w:rsid w:val="0009009D"/>
    <w:rsid w:val="00090333"/>
    <w:rsid w:val="00090555"/>
    <w:rsid w:val="0009090B"/>
    <w:rsid w:val="00090919"/>
    <w:rsid w:val="00090968"/>
    <w:rsid w:val="00090CA4"/>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898"/>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1F6"/>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2FCD"/>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C4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8C8"/>
    <w:rsid w:val="000D29C7"/>
    <w:rsid w:val="000D2F21"/>
    <w:rsid w:val="000D3284"/>
    <w:rsid w:val="000D3B86"/>
    <w:rsid w:val="000D3BBA"/>
    <w:rsid w:val="000D3EEA"/>
    <w:rsid w:val="000D4058"/>
    <w:rsid w:val="000D4082"/>
    <w:rsid w:val="000D4109"/>
    <w:rsid w:val="000D43C9"/>
    <w:rsid w:val="000D4527"/>
    <w:rsid w:val="000D4748"/>
    <w:rsid w:val="000D49BF"/>
    <w:rsid w:val="000D4AD8"/>
    <w:rsid w:val="000D4CE2"/>
    <w:rsid w:val="000D4D0F"/>
    <w:rsid w:val="000D4F78"/>
    <w:rsid w:val="000D5020"/>
    <w:rsid w:val="000D53D5"/>
    <w:rsid w:val="000D5562"/>
    <w:rsid w:val="000D56C3"/>
    <w:rsid w:val="000D5738"/>
    <w:rsid w:val="000D5CB9"/>
    <w:rsid w:val="000D5CD0"/>
    <w:rsid w:val="000D62A6"/>
    <w:rsid w:val="000D63A1"/>
    <w:rsid w:val="000D6558"/>
    <w:rsid w:val="000D656E"/>
    <w:rsid w:val="000D678E"/>
    <w:rsid w:val="000D6A92"/>
    <w:rsid w:val="000D6AA3"/>
    <w:rsid w:val="000D7013"/>
    <w:rsid w:val="000D7232"/>
    <w:rsid w:val="000D730D"/>
    <w:rsid w:val="000D7540"/>
    <w:rsid w:val="000D7632"/>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20"/>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B5"/>
    <w:rsid w:val="000E5DDA"/>
    <w:rsid w:val="000E61D9"/>
    <w:rsid w:val="000E6571"/>
    <w:rsid w:val="000E6765"/>
    <w:rsid w:val="000E67F5"/>
    <w:rsid w:val="000E6823"/>
    <w:rsid w:val="000E6A10"/>
    <w:rsid w:val="000E6D2D"/>
    <w:rsid w:val="000E70EE"/>
    <w:rsid w:val="000E71C7"/>
    <w:rsid w:val="000E739F"/>
    <w:rsid w:val="000E750F"/>
    <w:rsid w:val="000E7596"/>
    <w:rsid w:val="000E7D5C"/>
    <w:rsid w:val="000E7E1F"/>
    <w:rsid w:val="000F0388"/>
    <w:rsid w:val="000F0B81"/>
    <w:rsid w:val="000F0E01"/>
    <w:rsid w:val="000F155A"/>
    <w:rsid w:val="000F157E"/>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0DF2"/>
    <w:rsid w:val="001013E9"/>
    <w:rsid w:val="00101793"/>
    <w:rsid w:val="00101D4F"/>
    <w:rsid w:val="00101EEF"/>
    <w:rsid w:val="00102042"/>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51"/>
    <w:rsid w:val="00103FDC"/>
    <w:rsid w:val="001043DF"/>
    <w:rsid w:val="001044CF"/>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8"/>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DBC"/>
    <w:rsid w:val="00127E2C"/>
    <w:rsid w:val="00127F40"/>
    <w:rsid w:val="0013041B"/>
    <w:rsid w:val="001305F2"/>
    <w:rsid w:val="00130C17"/>
    <w:rsid w:val="00130C25"/>
    <w:rsid w:val="00130D62"/>
    <w:rsid w:val="00130FF6"/>
    <w:rsid w:val="00131423"/>
    <w:rsid w:val="0013183C"/>
    <w:rsid w:val="001321DB"/>
    <w:rsid w:val="00132474"/>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187"/>
    <w:rsid w:val="001353E4"/>
    <w:rsid w:val="00135F7A"/>
    <w:rsid w:val="00135FF1"/>
    <w:rsid w:val="00136061"/>
    <w:rsid w:val="001363B1"/>
    <w:rsid w:val="0013651F"/>
    <w:rsid w:val="00136D45"/>
    <w:rsid w:val="00136DFA"/>
    <w:rsid w:val="001372C4"/>
    <w:rsid w:val="001373AB"/>
    <w:rsid w:val="00137525"/>
    <w:rsid w:val="0013760C"/>
    <w:rsid w:val="00137661"/>
    <w:rsid w:val="00140A88"/>
    <w:rsid w:val="00141068"/>
    <w:rsid w:val="001411B7"/>
    <w:rsid w:val="001412A5"/>
    <w:rsid w:val="0014165D"/>
    <w:rsid w:val="00141687"/>
    <w:rsid w:val="001416B8"/>
    <w:rsid w:val="001416DF"/>
    <w:rsid w:val="00141DDD"/>
    <w:rsid w:val="00142075"/>
    <w:rsid w:val="0014271E"/>
    <w:rsid w:val="001427D6"/>
    <w:rsid w:val="001427E8"/>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2A"/>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F47"/>
    <w:rsid w:val="00157F89"/>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997"/>
    <w:rsid w:val="00167AC3"/>
    <w:rsid w:val="00167D4D"/>
    <w:rsid w:val="0017051F"/>
    <w:rsid w:val="00170687"/>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D5C"/>
    <w:rsid w:val="0018163F"/>
    <w:rsid w:val="0018180A"/>
    <w:rsid w:val="00181BB7"/>
    <w:rsid w:val="00182151"/>
    <w:rsid w:val="00182201"/>
    <w:rsid w:val="0018244B"/>
    <w:rsid w:val="001824A1"/>
    <w:rsid w:val="00182D89"/>
    <w:rsid w:val="001830B5"/>
    <w:rsid w:val="001831CA"/>
    <w:rsid w:val="001833D1"/>
    <w:rsid w:val="00183876"/>
    <w:rsid w:val="00183B47"/>
    <w:rsid w:val="00183C26"/>
    <w:rsid w:val="00183C58"/>
    <w:rsid w:val="00183C81"/>
    <w:rsid w:val="00183E53"/>
    <w:rsid w:val="00183E91"/>
    <w:rsid w:val="001841B2"/>
    <w:rsid w:val="001843B8"/>
    <w:rsid w:val="00184CB3"/>
    <w:rsid w:val="00184CCA"/>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95B"/>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479"/>
    <w:rsid w:val="001A2800"/>
    <w:rsid w:val="001A2D26"/>
    <w:rsid w:val="001A2DA0"/>
    <w:rsid w:val="001A3127"/>
    <w:rsid w:val="001A31D6"/>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5E"/>
    <w:rsid w:val="001A6ACE"/>
    <w:rsid w:val="001A6D55"/>
    <w:rsid w:val="001A702E"/>
    <w:rsid w:val="001A704B"/>
    <w:rsid w:val="001A7122"/>
    <w:rsid w:val="001A72EE"/>
    <w:rsid w:val="001A7694"/>
    <w:rsid w:val="001B00FD"/>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2"/>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549"/>
    <w:rsid w:val="001D7782"/>
    <w:rsid w:val="001D7ABE"/>
    <w:rsid w:val="001D7BDD"/>
    <w:rsid w:val="001D7C26"/>
    <w:rsid w:val="001D7C8C"/>
    <w:rsid w:val="001D7DA0"/>
    <w:rsid w:val="001D7E57"/>
    <w:rsid w:val="001D7FCB"/>
    <w:rsid w:val="001E0046"/>
    <w:rsid w:val="001E0788"/>
    <w:rsid w:val="001E0977"/>
    <w:rsid w:val="001E0B5A"/>
    <w:rsid w:val="001E0CFB"/>
    <w:rsid w:val="001E0D05"/>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9B8"/>
    <w:rsid w:val="001E3ABA"/>
    <w:rsid w:val="001E3B2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B7E"/>
    <w:rsid w:val="001F3D85"/>
    <w:rsid w:val="001F44EB"/>
    <w:rsid w:val="001F48A8"/>
    <w:rsid w:val="001F492D"/>
    <w:rsid w:val="001F4D27"/>
    <w:rsid w:val="001F506D"/>
    <w:rsid w:val="001F532C"/>
    <w:rsid w:val="001F53DA"/>
    <w:rsid w:val="001F5440"/>
    <w:rsid w:val="001F54AA"/>
    <w:rsid w:val="001F54D5"/>
    <w:rsid w:val="001F557E"/>
    <w:rsid w:val="001F5684"/>
    <w:rsid w:val="001F5AD8"/>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0B3"/>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7A8"/>
    <w:rsid w:val="002138E0"/>
    <w:rsid w:val="00213BE1"/>
    <w:rsid w:val="00213DCC"/>
    <w:rsid w:val="00213F14"/>
    <w:rsid w:val="00214DA3"/>
    <w:rsid w:val="002151C2"/>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DC4"/>
    <w:rsid w:val="00222F40"/>
    <w:rsid w:val="00222F77"/>
    <w:rsid w:val="00223127"/>
    <w:rsid w:val="0022314B"/>
    <w:rsid w:val="00223310"/>
    <w:rsid w:val="0022436E"/>
    <w:rsid w:val="002244A6"/>
    <w:rsid w:val="0022464D"/>
    <w:rsid w:val="0022473A"/>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1B"/>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37ECD"/>
    <w:rsid w:val="00237F52"/>
    <w:rsid w:val="002400EF"/>
    <w:rsid w:val="00240206"/>
    <w:rsid w:val="002402CC"/>
    <w:rsid w:val="00240C7A"/>
    <w:rsid w:val="00240E81"/>
    <w:rsid w:val="0024128E"/>
    <w:rsid w:val="0024198E"/>
    <w:rsid w:val="00241A03"/>
    <w:rsid w:val="00241BDD"/>
    <w:rsid w:val="00241C97"/>
    <w:rsid w:val="00241CCF"/>
    <w:rsid w:val="002423C9"/>
    <w:rsid w:val="00242576"/>
    <w:rsid w:val="002427B8"/>
    <w:rsid w:val="0024283D"/>
    <w:rsid w:val="00242CEE"/>
    <w:rsid w:val="00242D53"/>
    <w:rsid w:val="0024356A"/>
    <w:rsid w:val="0024396F"/>
    <w:rsid w:val="00243FC7"/>
    <w:rsid w:val="00244135"/>
    <w:rsid w:val="0024421B"/>
    <w:rsid w:val="002446F6"/>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06E"/>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31F"/>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3F3B"/>
    <w:rsid w:val="00274160"/>
    <w:rsid w:val="002742FE"/>
    <w:rsid w:val="002748AB"/>
    <w:rsid w:val="00274AE8"/>
    <w:rsid w:val="00274BE6"/>
    <w:rsid w:val="00274F0D"/>
    <w:rsid w:val="00274F44"/>
    <w:rsid w:val="00275146"/>
    <w:rsid w:val="002751FB"/>
    <w:rsid w:val="00275419"/>
    <w:rsid w:val="00275D3F"/>
    <w:rsid w:val="002763C5"/>
    <w:rsid w:val="00276592"/>
    <w:rsid w:val="00276E53"/>
    <w:rsid w:val="0027705A"/>
    <w:rsid w:val="002777CE"/>
    <w:rsid w:val="00280156"/>
    <w:rsid w:val="00280215"/>
    <w:rsid w:val="00280367"/>
    <w:rsid w:val="0028039E"/>
    <w:rsid w:val="00280E6C"/>
    <w:rsid w:val="0028115B"/>
    <w:rsid w:val="00281164"/>
    <w:rsid w:val="00281481"/>
    <w:rsid w:val="002814ED"/>
    <w:rsid w:val="00281784"/>
    <w:rsid w:val="0028182A"/>
    <w:rsid w:val="00281CD3"/>
    <w:rsid w:val="00281D18"/>
    <w:rsid w:val="00282044"/>
    <w:rsid w:val="00282323"/>
    <w:rsid w:val="002826AF"/>
    <w:rsid w:val="00282CD5"/>
    <w:rsid w:val="00282EB0"/>
    <w:rsid w:val="002832BA"/>
    <w:rsid w:val="002836C0"/>
    <w:rsid w:val="0028371C"/>
    <w:rsid w:val="002837AA"/>
    <w:rsid w:val="00283C8F"/>
    <w:rsid w:val="00284483"/>
    <w:rsid w:val="0028478B"/>
    <w:rsid w:val="0028495C"/>
    <w:rsid w:val="00284AB4"/>
    <w:rsid w:val="00284AB5"/>
    <w:rsid w:val="00284C11"/>
    <w:rsid w:val="00284D0A"/>
    <w:rsid w:val="00284F61"/>
    <w:rsid w:val="00284FFD"/>
    <w:rsid w:val="0028524D"/>
    <w:rsid w:val="00285B05"/>
    <w:rsid w:val="00285DE4"/>
    <w:rsid w:val="00286290"/>
    <w:rsid w:val="002864AC"/>
    <w:rsid w:val="0028661B"/>
    <w:rsid w:val="0028679F"/>
    <w:rsid w:val="002868CE"/>
    <w:rsid w:val="00286917"/>
    <w:rsid w:val="002869C2"/>
    <w:rsid w:val="00286A7D"/>
    <w:rsid w:val="00286FB6"/>
    <w:rsid w:val="00287015"/>
    <w:rsid w:val="002871C1"/>
    <w:rsid w:val="002873CF"/>
    <w:rsid w:val="00287569"/>
    <w:rsid w:val="002878DD"/>
    <w:rsid w:val="00287B00"/>
    <w:rsid w:val="00290255"/>
    <w:rsid w:val="002904C8"/>
    <w:rsid w:val="00290572"/>
    <w:rsid w:val="002905BC"/>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798"/>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2F8"/>
    <w:rsid w:val="002A15A0"/>
    <w:rsid w:val="002A17F3"/>
    <w:rsid w:val="002A1938"/>
    <w:rsid w:val="002A1A30"/>
    <w:rsid w:val="002A21AF"/>
    <w:rsid w:val="002A25A3"/>
    <w:rsid w:val="002A2694"/>
    <w:rsid w:val="002A2BA7"/>
    <w:rsid w:val="002A2D24"/>
    <w:rsid w:val="002A2FFA"/>
    <w:rsid w:val="002A310A"/>
    <w:rsid w:val="002A311A"/>
    <w:rsid w:val="002A3170"/>
    <w:rsid w:val="002A347C"/>
    <w:rsid w:val="002A35D0"/>
    <w:rsid w:val="002A366D"/>
    <w:rsid w:val="002A37C2"/>
    <w:rsid w:val="002A3B69"/>
    <w:rsid w:val="002A3D00"/>
    <w:rsid w:val="002A3DE9"/>
    <w:rsid w:val="002A4454"/>
    <w:rsid w:val="002A47E3"/>
    <w:rsid w:val="002A5069"/>
    <w:rsid w:val="002A5321"/>
    <w:rsid w:val="002A5352"/>
    <w:rsid w:val="002A53B7"/>
    <w:rsid w:val="002A5504"/>
    <w:rsid w:val="002A5991"/>
    <w:rsid w:val="002A5C7B"/>
    <w:rsid w:val="002A5F92"/>
    <w:rsid w:val="002A6421"/>
    <w:rsid w:val="002A677E"/>
    <w:rsid w:val="002A67F2"/>
    <w:rsid w:val="002A6902"/>
    <w:rsid w:val="002A6B70"/>
    <w:rsid w:val="002A6D43"/>
    <w:rsid w:val="002A6DD9"/>
    <w:rsid w:val="002A6E23"/>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626"/>
    <w:rsid w:val="002B599D"/>
    <w:rsid w:val="002B5A59"/>
    <w:rsid w:val="002B5C9E"/>
    <w:rsid w:val="002B5F9F"/>
    <w:rsid w:val="002B613F"/>
    <w:rsid w:val="002B631C"/>
    <w:rsid w:val="002B6937"/>
    <w:rsid w:val="002B6A79"/>
    <w:rsid w:val="002B6EDB"/>
    <w:rsid w:val="002B7116"/>
    <w:rsid w:val="002B769E"/>
    <w:rsid w:val="002B7935"/>
    <w:rsid w:val="002C02BB"/>
    <w:rsid w:val="002C0394"/>
    <w:rsid w:val="002C061E"/>
    <w:rsid w:val="002C065C"/>
    <w:rsid w:val="002C0763"/>
    <w:rsid w:val="002C088A"/>
    <w:rsid w:val="002C088D"/>
    <w:rsid w:val="002C0963"/>
    <w:rsid w:val="002C0DEA"/>
    <w:rsid w:val="002C0FE9"/>
    <w:rsid w:val="002C0FF4"/>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61"/>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3F"/>
    <w:rsid w:val="002C667A"/>
    <w:rsid w:val="002C68E1"/>
    <w:rsid w:val="002C6AF1"/>
    <w:rsid w:val="002C6BD2"/>
    <w:rsid w:val="002C7431"/>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8A9"/>
    <w:rsid w:val="002D7F0E"/>
    <w:rsid w:val="002E02A6"/>
    <w:rsid w:val="002E0A9C"/>
    <w:rsid w:val="002E0E14"/>
    <w:rsid w:val="002E13BD"/>
    <w:rsid w:val="002E14EC"/>
    <w:rsid w:val="002E1893"/>
    <w:rsid w:val="002E199A"/>
    <w:rsid w:val="002E1D67"/>
    <w:rsid w:val="002E1F69"/>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414"/>
    <w:rsid w:val="002E55D5"/>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170"/>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574"/>
    <w:rsid w:val="002F7642"/>
    <w:rsid w:val="002F786F"/>
    <w:rsid w:val="002F7909"/>
    <w:rsid w:val="002F7D10"/>
    <w:rsid w:val="002F7DFA"/>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B33"/>
    <w:rsid w:val="00303DED"/>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554"/>
    <w:rsid w:val="00314CC0"/>
    <w:rsid w:val="00315811"/>
    <w:rsid w:val="00315CF5"/>
    <w:rsid w:val="00315D1C"/>
    <w:rsid w:val="00315E12"/>
    <w:rsid w:val="00315FF1"/>
    <w:rsid w:val="00316012"/>
    <w:rsid w:val="00316B03"/>
    <w:rsid w:val="00316BA5"/>
    <w:rsid w:val="00316C45"/>
    <w:rsid w:val="00316E26"/>
    <w:rsid w:val="00316FC3"/>
    <w:rsid w:val="003170AD"/>
    <w:rsid w:val="003170F8"/>
    <w:rsid w:val="003171FB"/>
    <w:rsid w:val="0031727F"/>
    <w:rsid w:val="0031752B"/>
    <w:rsid w:val="003177EB"/>
    <w:rsid w:val="00317C86"/>
    <w:rsid w:val="00317CA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22C"/>
    <w:rsid w:val="00323550"/>
    <w:rsid w:val="003235C7"/>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8BC"/>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4CB"/>
    <w:rsid w:val="00330678"/>
    <w:rsid w:val="0033095F"/>
    <w:rsid w:val="00330BAC"/>
    <w:rsid w:val="00330DAF"/>
    <w:rsid w:val="003310AF"/>
    <w:rsid w:val="00331121"/>
    <w:rsid w:val="003312DD"/>
    <w:rsid w:val="00331477"/>
    <w:rsid w:val="003314CA"/>
    <w:rsid w:val="00331C73"/>
    <w:rsid w:val="00331CBF"/>
    <w:rsid w:val="00331D70"/>
    <w:rsid w:val="00331EAF"/>
    <w:rsid w:val="003321F2"/>
    <w:rsid w:val="0033247E"/>
    <w:rsid w:val="0033251F"/>
    <w:rsid w:val="00332561"/>
    <w:rsid w:val="0033259A"/>
    <w:rsid w:val="00332626"/>
    <w:rsid w:val="00332810"/>
    <w:rsid w:val="00332E36"/>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BD2"/>
    <w:rsid w:val="0034526C"/>
    <w:rsid w:val="00345387"/>
    <w:rsid w:val="00345471"/>
    <w:rsid w:val="00345805"/>
    <w:rsid w:val="00345C4D"/>
    <w:rsid w:val="00345CC5"/>
    <w:rsid w:val="00345EA2"/>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9C7"/>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5F"/>
    <w:rsid w:val="00365FAD"/>
    <w:rsid w:val="00366365"/>
    <w:rsid w:val="0036661F"/>
    <w:rsid w:val="003668C7"/>
    <w:rsid w:val="003668CD"/>
    <w:rsid w:val="003674E8"/>
    <w:rsid w:val="003676C5"/>
    <w:rsid w:val="003679F6"/>
    <w:rsid w:val="00367BD7"/>
    <w:rsid w:val="00367DE3"/>
    <w:rsid w:val="00367DFF"/>
    <w:rsid w:val="00367F44"/>
    <w:rsid w:val="00370269"/>
    <w:rsid w:val="00370319"/>
    <w:rsid w:val="0037039A"/>
    <w:rsid w:val="003707DE"/>
    <w:rsid w:val="003709A8"/>
    <w:rsid w:val="00370FED"/>
    <w:rsid w:val="00371336"/>
    <w:rsid w:val="003715A3"/>
    <w:rsid w:val="0037179F"/>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097"/>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521"/>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D6E"/>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42"/>
    <w:rsid w:val="00396268"/>
    <w:rsid w:val="003966B7"/>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0ECC"/>
    <w:rsid w:val="003A100D"/>
    <w:rsid w:val="003A142A"/>
    <w:rsid w:val="003A1442"/>
    <w:rsid w:val="003A17FA"/>
    <w:rsid w:val="003A1AE9"/>
    <w:rsid w:val="003A1FC2"/>
    <w:rsid w:val="003A219A"/>
    <w:rsid w:val="003A27BC"/>
    <w:rsid w:val="003A29E1"/>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30DC"/>
    <w:rsid w:val="003B3250"/>
    <w:rsid w:val="003B326B"/>
    <w:rsid w:val="003B32BC"/>
    <w:rsid w:val="003B34C7"/>
    <w:rsid w:val="003B356E"/>
    <w:rsid w:val="003B35EB"/>
    <w:rsid w:val="003B36B2"/>
    <w:rsid w:val="003B36C0"/>
    <w:rsid w:val="003B4177"/>
    <w:rsid w:val="003B41E1"/>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CB7"/>
    <w:rsid w:val="003C2D5B"/>
    <w:rsid w:val="003C2DF8"/>
    <w:rsid w:val="003C2EEA"/>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6A6"/>
    <w:rsid w:val="003E27E0"/>
    <w:rsid w:val="003E2B05"/>
    <w:rsid w:val="003E2EBB"/>
    <w:rsid w:val="003E3856"/>
    <w:rsid w:val="003E3A70"/>
    <w:rsid w:val="003E3B9C"/>
    <w:rsid w:val="003E3CFD"/>
    <w:rsid w:val="003E3E62"/>
    <w:rsid w:val="003E3F5F"/>
    <w:rsid w:val="003E44D7"/>
    <w:rsid w:val="003E4610"/>
    <w:rsid w:val="003E4D6C"/>
    <w:rsid w:val="003E4DA1"/>
    <w:rsid w:val="003E4E08"/>
    <w:rsid w:val="003E50B2"/>
    <w:rsid w:val="003E5236"/>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80E"/>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1B0"/>
    <w:rsid w:val="003F553E"/>
    <w:rsid w:val="003F57F5"/>
    <w:rsid w:val="003F5BFD"/>
    <w:rsid w:val="003F5D2D"/>
    <w:rsid w:val="003F5F94"/>
    <w:rsid w:val="003F5FFC"/>
    <w:rsid w:val="003F653B"/>
    <w:rsid w:val="003F65AD"/>
    <w:rsid w:val="003F6A18"/>
    <w:rsid w:val="003F6BD3"/>
    <w:rsid w:val="003F6C8E"/>
    <w:rsid w:val="003F73AE"/>
    <w:rsid w:val="003F7421"/>
    <w:rsid w:val="003F76BC"/>
    <w:rsid w:val="003F7761"/>
    <w:rsid w:val="003F78C8"/>
    <w:rsid w:val="003F7B43"/>
    <w:rsid w:val="0040075F"/>
    <w:rsid w:val="00400784"/>
    <w:rsid w:val="004008A3"/>
    <w:rsid w:val="00400D0C"/>
    <w:rsid w:val="00400DEF"/>
    <w:rsid w:val="00400E42"/>
    <w:rsid w:val="00400E8E"/>
    <w:rsid w:val="00400EE8"/>
    <w:rsid w:val="004011A7"/>
    <w:rsid w:val="00401315"/>
    <w:rsid w:val="00401781"/>
    <w:rsid w:val="00401A22"/>
    <w:rsid w:val="00401B9C"/>
    <w:rsid w:val="00401E9B"/>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8BC"/>
    <w:rsid w:val="00404EC1"/>
    <w:rsid w:val="00404EC5"/>
    <w:rsid w:val="004058AF"/>
    <w:rsid w:val="00405A10"/>
    <w:rsid w:val="00405A4E"/>
    <w:rsid w:val="00405FE6"/>
    <w:rsid w:val="00405FE9"/>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87C"/>
    <w:rsid w:val="00412A1C"/>
    <w:rsid w:val="00412E1F"/>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372"/>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0A"/>
    <w:rsid w:val="004228A2"/>
    <w:rsid w:val="00422C79"/>
    <w:rsid w:val="00422D74"/>
    <w:rsid w:val="004238A7"/>
    <w:rsid w:val="0042403A"/>
    <w:rsid w:val="0042414D"/>
    <w:rsid w:val="00424658"/>
    <w:rsid w:val="00424BAB"/>
    <w:rsid w:val="00424C05"/>
    <w:rsid w:val="00424C67"/>
    <w:rsid w:val="00424DF2"/>
    <w:rsid w:val="004254DC"/>
    <w:rsid w:val="00425E85"/>
    <w:rsid w:val="0042600B"/>
    <w:rsid w:val="00426225"/>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1E48"/>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B7"/>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298"/>
    <w:rsid w:val="00447BF1"/>
    <w:rsid w:val="00450085"/>
    <w:rsid w:val="004506DA"/>
    <w:rsid w:val="004509B6"/>
    <w:rsid w:val="00450B31"/>
    <w:rsid w:val="00451149"/>
    <w:rsid w:val="0045167E"/>
    <w:rsid w:val="00451784"/>
    <w:rsid w:val="004518C0"/>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621"/>
    <w:rsid w:val="004577EB"/>
    <w:rsid w:val="00457B91"/>
    <w:rsid w:val="00460C75"/>
    <w:rsid w:val="00461165"/>
    <w:rsid w:val="004612C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C6E"/>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682"/>
    <w:rsid w:val="004667B6"/>
    <w:rsid w:val="00466C20"/>
    <w:rsid w:val="00466D3D"/>
    <w:rsid w:val="00466F3D"/>
    <w:rsid w:val="00467275"/>
    <w:rsid w:val="0046736D"/>
    <w:rsid w:val="00467544"/>
    <w:rsid w:val="00467616"/>
    <w:rsid w:val="00467629"/>
    <w:rsid w:val="00470090"/>
    <w:rsid w:val="0047023A"/>
    <w:rsid w:val="00470426"/>
    <w:rsid w:val="00470514"/>
    <w:rsid w:val="00470527"/>
    <w:rsid w:val="004708AE"/>
    <w:rsid w:val="00470D14"/>
    <w:rsid w:val="004715B4"/>
    <w:rsid w:val="004716F2"/>
    <w:rsid w:val="004718C3"/>
    <w:rsid w:val="00471997"/>
    <w:rsid w:val="00471DA5"/>
    <w:rsid w:val="00472068"/>
    <w:rsid w:val="0047207F"/>
    <w:rsid w:val="00473685"/>
    <w:rsid w:val="004737E7"/>
    <w:rsid w:val="004739D0"/>
    <w:rsid w:val="00473DF0"/>
    <w:rsid w:val="0047415A"/>
    <w:rsid w:val="00474184"/>
    <w:rsid w:val="00474653"/>
    <w:rsid w:val="004748EB"/>
    <w:rsid w:val="00474B05"/>
    <w:rsid w:val="00475132"/>
    <w:rsid w:val="0047549B"/>
    <w:rsid w:val="004755CF"/>
    <w:rsid w:val="00475608"/>
    <w:rsid w:val="004757C9"/>
    <w:rsid w:val="00475847"/>
    <w:rsid w:val="00475A83"/>
    <w:rsid w:val="004760F1"/>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1E9"/>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D82"/>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61D"/>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9C6"/>
    <w:rsid w:val="004B4ACD"/>
    <w:rsid w:val="004B4D4F"/>
    <w:rsid w:val="004B5467"/>
    <w:rsid w:val="004B571E"/>
    <w:rsid w:val="004B5759"/>
    <w:rsid w:val="004B597E"/>
    <w:rsid w:val="004B5E8F"/>
    <w:rsid w:val="004B5FD5"/>
    <w:rsid w:val="004B62DC"/>
    <w:rsid w:val="004B62E1"/>
    <w:rsid w:val="004B63BD"/>
    <w:rsid w:val="004B6447"/>
    <w:rsid w:val="004B65DF"/>
    <w:rsid w:val="004B6668"/>
    <w:rsid w:val="004B6775"/>
    <w:rsid w:val="004B68CA"/>
    <w:rsid w:val="004B6C27"/>
    <w:rsid w:val="004B6F8E"/>
    <w:rsid w:val="004B722F"/>
    <w:rsid w:val="004B7263"/>
    <w:rsid w:val="004B78C2"/>
    <w:rsid w:val="004B7D17"/>
    <w:rsid w:val="004B7EF3"/>
    <w:rsid w:val="004C0112"/>
    <w:rsid w:val="004C01AA"/>
    <w:rsid w:val="004C0DB9"/>
    <w:rsid w:val="004C0EDC"/>
    <w:rsid w:val="004C0F82"/>
    <w:rsid w:val="004C166B"/>
    <w:rsid w:val="004C167B"/>
    <w:rsid w:val="004C1758"/>
    <w:rsid w:val="004C1AA7"/>
    <w:rsid w:val="004C1D59"/>
    <w:rsid w:val="004C2334"/>
    <w:rsid w:val="004C2CDC"/>
    <w:rsid w:val="004C2DF1"/>
    <w:rsid w:val="004C2E29"/>
    <w:rsid w:val="004C33A8"/>
    <w:rsid w:val="004C34FA"/>
    <w:rsid w:val="004C35EC"/>
    <w:rsid w:val="004C372E"/>
    <w:rsid w:val="004C37D8"/>
    <w:rsid w:val="004C3976"/>
    <w:rsid w:val="004C3A9D"/>
    <w:rsid w:val="004C4065"/>
    <w:rsid w:val="004C40E8"/>
    <w:rsid w:val="004C4243"/>
    <w:rsid w:val="004C45F4"/>
    <w:rsid w:val="004C47C8"/>
    <w:rsid w:val="004C4963"/>
    <w:rsid w:val="004C4CB3"/>
    <w:rsid w:val="004C5472"/>
    <w:rsid w:val="004C578F"/>
    <w:rsid w:val="004C5B87"/>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742"/>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29"/>
    <w:rsid w:val="004D5646"/>
    <w:rsid w:val="004D56C7"/>
    <w:rsid w:val="004D607A"/>
    <w:rsid w:val="004D60A7"/>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09B"/>
    <w:rsid w:val="004E119F"/>
    <w:rsid w:val="004E1245"/>
    <w:rsid w:val="004E13C1"/>
    <w:rsid w:val="004E20FE"/>
    <w:rsid w:val="004E25C1"/>
    <w:rsid w:val="004E2E4A"/>
    <w:rsid w:val="004E2E92"/>
    <w:rsid w:val="004E2EE6"/>
    <w:rsid w:val="004E3115"/>
    <w:rsid w:val="004E3772"/>
    <w:rsid w:val="004E3A38"/>
    <w:rsid w:val="004E3B23"/>
    <w:rsid w:val="004E3C1E"/>
    <w:rsid w:val="004E3CBF"/>
    <w:rsid w:val="004E3FB7"/>
    <w:rsid w:val="004E4052"/>
    <w:rsid w:val="004E40A9"/>
    <w:rsid w:val="004E4167"/>
    <w:rsid w:val="004E4292"/>
    <w:rsid w:val="004E4565"/>
    <w:rsid w:val="004E4BEB"/>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B7"/>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035"/>
    <w:rsid w:val="0050218C"/>
    <w:rsid w:val="00502CEA"/>
    <w:rsid w:val="00502DE9"/>
    <w:rsid w:val="00503001"/>
    <w:rsid w:val="0050307A"/>
    <w:rsid w:val="005034C9"/>
    <w:rsid w:val="00503821"/>
    <w:rsid w:val="00503E9F"/>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10AD"/>
    <w:rsid w:val="0051131B"/>
    <w:rsid w:val="00511A0C"/>
    <w:rsid w:val="00511AC6"/>
    <w:rsid w:val="0051224D"/>
    <w:rsid w:val="005126DD"/>
    <w:rsid w:val="005126ED"/>
    <w:rsid w:val="005127CE"/>
    <w:rsid w:val="00512A91"/>
    <w:rsid w:val="005137F2"/>
    <w:rsid w:val="0051394D"/>
    <w:rsid w:val="00513CD2"/>
    <w:rsid w:val="00513ED1"/>
    <w:rsid w:val="00513FB2"/>
    <w:rsid w:val="005140AE"/>
    <w:rsid w:val="0051418D"/>
    <w:rsid w:val="005144EC"/>
    <w:rsid w:val="005144F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C26"/>
    <w:rsid w:val="00517EC1"/>
    <w:rsid w:val="00517F81"/>
    <w:rsid w:val="00517FF4"/>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BEA"/>
    <w:rsid w:val="00522C83"/>
    <w:rsid w:val="00522DD6"/>
    <w:rsid w:val="00522EAC"/>
    <w:rsid w:val="005232D1"/>
    <w:rsid w:val="005233C6"/>
    <w:rsid w:val="00523777"/>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4A0"/>
    <w:rsid w:val="005335D6"/>
    <w:rsid w:val="005336DF"/>
    <w:rsid w:val="005337B4"/>
    <w:rsid w:val="005337C7"/>
    <w:rsid w:val="005337D3"/>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6F1"/>
    <w:rsid w:val="00536765"/>
    <w:rsid w:val="005368DB"/>
    <w:rsid w:val="00536ECC"/>
    <w:rsid w:val="0053714E"/>
    <w:rsid w:val="005375B4"/>
    <w:rsid w:val="00537624"/>
    <w:rsid w:val="005376CD"/>
    <w:rsid w:val="005376D9"/>
    <w:rsid w:val="005379E9"/>
    <w:rsid w:val="00537CB6"/>
    <w:rsid w:val="00537EB0"/>
    <w:rsid w:val="00540121"/>
    <w:rsid w:val="00540B57"/>
    <w:rsid w:val="00540C82"/>
    <w:rsid w:val="00540FEF"/>
    <w:rsid w:val="0054149B"/>
    <w:rsid w:val="00541946"/>
    <w:rsid w:val="00541950"/>
    <w:rsid w:val="00541E5F"/>
    <w:rsid w:val="00541FB6"/>
    <w:rsid w:val="00542196"/>
    <w:rsid w:val="005422F2"/>
    <w:rsid w:val="005423AA"/>
    <w:rsid w:val="005429E6"/>
    <w:rsid w:val="00542AAE"/>
    <w:rsid w:val="005430A1"/>
    <w:rsid w:val="0054339E"/>
    <w:rsid w:val="0054366C"/>
    <w:rsid w:val="00543A8D"/>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072"/>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957"/>
    <w:rsid w:val="005729F1"/>
    <w:rsid w:val="005730DD"/>
    <w:rsid w:val="005737FC"/>
    <w:rsid w:val="00573898"/>
    <w:rsid w:val="00573AF3"/>
    <w:rsid w:val="00573C5C"/>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07"/>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5DC"/>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BF6"/>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33B"/>
    <w:rsid w:val="005A0445"/>
    <w:rsid w:val="005A0587"/>
    <w:rsid w:val="005A0720"/>
    <w:rsid w:val="005A0E08"/>
    <w:rsid w:val="005A1048"/>
    <w:rsid w:val="005A1364"/>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A45"/>
    <w:rsid w:val="005A3CF2"/>
    <w:rsid w:val="005A3E31"/>
    <w:rsid w:val="005A4606"/>
    <w:rsid w:val="005A467D"/>
    <w:rsid w:val="005A4706"/>
    <w:rsid w:val="005A4EFB"/>
    <w:rsid w:val="005A561B"/>
    <w:rsid w:val="005A56F8"/>
    <w:rsid w:val="005A585B"/>
    <w:rsid w:val="005A5A61"/>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ABB"/>
    <w:rsid w:val="005B3B4A"/>
    <w:rsid w:val="005B3CEF"/>
    <w:rsid w:val="005B3D4E"/>
    <w:rsid w:val="005B429B"/>
    <w:rsid w:val="005B4797"/>
    <w:rsid w:val="005B4880"/>
    <w:rsid w:val="005B4BDD"/>
    <w:rsid w:val="005B4EE0"/>
    <w:rsid w:val="005B513A"/>
    <w:rsid w:val="005B53E5"/>
    <w:rsid w:val="005B5987"/>
    <w:rsid w:val="005B5A5D"/>
    <w:rsid w:val="005B5BC4"/>
    <w:rsid w:val="005B5F62"/>
    <w:rsid w:val="005B6078"/>
    <w:rsid w:val="005B628E"/>
    <w:rsid w:val="005B62AC"/>
    <w:rsid w:val="005B62ED"/>
    <w:rsid w:val="005B655B"/>
    <w:rsid w:val="005B678E"/>
    <w:rsid w:val="005B6B65"/>
    <w:rsid w:val="005B6C4D"/>
    <w:rsid w:val="005B6EE2"/>
    <w:rsid w:val="005B71A6"/>
    <w:rsid w:val="005B725E"/>
    <w:rsid w:val="005B756E"/>
    <w:rsid w:val="005B79BA"/>
    <w:rsid w:val="005B7A93"/>
    <w:rsid w:val="005B7D6E"/>
    <w:rsid w:val="005C0082"/>
    <w:rsid w:val="005C01AF"/>
    <w:rsid w:val="005C020C"/>
    <w:rsid w:val="005C039F"/>
    <w:rsid w:val="005C09ED"/>
    <w:rsid w:val="005C13BB"/>
    <w:rsid w:val="005C1627"/>
    <w:rsid w:val="005C17A6"/>
    <w:rsid w:val="005C1A56"/>
    <w:rsid w:val="005C1B15"/>
    <w:rsid w:val="005C1C29"/>
    <w:rsid w:val="005C1CAF"/>
    <w:rsid w:val="005C1CBE"/>
    <w:rsid w:val="005C1ECD"/>
    <w:rsid w:val="005C206C"/>
    <w:rsid w:val="005C21C9"/>
    <w:rsid w:val="005C2420"/>
    <w:rsid w:val="005C256A"/>
    <w:rsid w:val="005C291D"/>
    <w:rsid w:val="005C2C8F"/>
    <w:rsid w:val="005C2EA4"/>
    <w:rsid w:val="005C3964"/>
    <w:rsid w:val="005C3A27"/>
    <w:rsid w:val="005C3A77"/>
    <w:rsid w:val="005C4197"/>
    <w:rsid w:val="005C4204"/>
    <w:rsid w:val="005C4211"/>
    <w:rsid w:val="005C49C7"/>
    <w:rsid w:val="005C4DFC"/>
    <w:rsid w:val="005C51A9"/>
    <w:rsid w:val="005C57D2"/>
    <w:rsid w:val="005C5AEF"/>
    <w:rsid w:val="005C5ED5"/>
    <w:rsid w:val="005C6450"/>
    <w:rsid w:val="005C65FC"/>
    <w:rsid w:val="005C6A5C"/>
    <w:rsid w:val="005C6DFD"/>
    <w:rsid w:val="005C71FD"/>
    <w:rsid w:val="005C7863"/>
    <w:rsid w:val="005C795E"/>
    <w:rsid w:val="005C7D5B"/>
    <w:rsid w:val="005C7DE3"/>
    <w:rsid w:val="005C7FBF"/>
    <w:rsid w:val="005D008E"/>
    <w:rsid w:val="005D0501"/>
    <w:rsid w:val="005D05DD"/>
    <w:rsid w:val="005D0695"/>
    <w:rsid w:val="005D0903"/>
    <w:rsid w:val="005D0A5B"/>
    <w:rsid w:val="005D0F01"/>
    <w:rsid w:val="005D1037"/>
    <w:rsid w:val="005D1336"/>
    <w:rsid w:val="005D16DA"/>
    <w:rsid w:val="005D170B"/>
    <w:rsid w:val="005D191B"/>
    <w:rsid w:val="005D1C11"/>
    <w:rsid w:val="005D29F0"/>
    <w:rsid w:val="005D2B36"/>
    <w:rsid w:val="005D2D3B"/>
    <w:rsid w:val="005D2E43"/>
    <w:rsid w:val="005D30DC"/>
    <w:rsid w:val="005D3134"/>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5F66"/>
    <w:rsid w:val="005D60A7"/>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058"/>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5F97"/>
    <w:rsid w:val="005E60B4"/>
    <w:rsid w:val="005E60F7"/>
    <w:rsid w:val="005E6523"/>
    <w:rsid w:val="005E6D96"/>
    <w:rsid w:val="005E6DBC"/>
    <w:rsid w:val="005E6EFC"/>
    <w:rsid w:val="005E73F5"/>
    <w:rsid w:val="005E7500"/>
    <w:rsid w:val="005E7765"/>
    <w:rsid w:val="005E78C9"/>
    <w:rsid w:val="005E7ADE"/>
    <w:rsid w:val="005E7BFA"/>
    <w:rsid w:val="005E7E1E"/>
    <w:rsid w:val="005F00BE"/>
    <w:rsid w:val="005F0106"/>
    <w:rsid w:val="005F07E5"/>
    <w:rsid w:val="005F087C"/>
    <w:rsid w:val="005F0B76"/>
    <w:rsid w:val="005F13A9"/>
    <w:rsid w:val="005F1592"/>
    <w:rsid w:val="005F15FB"/>
    <w:rsid w:val="005F1BA6"/>
    <w:rsid w:val="005F1C32"/>
    <w:rsid w:val="005F1DC5"/>
    <w:rsid w:val="005F209E"/>
    <w:rsid w:val="005F233D"/>
    <w:rsid w:val="005F24E5"/>
    <w:rsid w:val="005F27A9"/>
    <w:rsid w:val="005F2C1E"/>
    <w:rsid w:val="005F2D16"/>
    <w:rsid w:val="005F3012"/>
    <w:rsid w:val="005F3227"/>
    <w:rsid w:val="005F323E"/>
    <w:rsid w:val="005F34B9"/>
    <w:rsid w:val="005F3685"/>
    <w:rsid w:val="005F3818"/>
    <w:rsid w:val="005F3EBB"/>
    <w:rsid w:val="005F4097"/>
    <w:rsid w:val="005F44D4"/>
    <w:rsid w:val="005F49C5"/>
    <w:rsid w:val="005F4B72"/>
    <w:rsid w:val="005F4F82"/>
    <w:rsid w:val="005F5175"/>
    <w:rsid w:val="005F5257"/>
    <w:rsid w:val="005F54E2"/>
    <w:rsid w:val="005F5503"/>
    <w:rsid w:val="005F5666"/>
    <w:rsid w:val="005F567D"/>
    <w:rsid w:val="005F5761"/>
    <w:rsid w:val="005F5AEC"/>
    <w:rsid w:val="005F5B6D"/>
    <w:rsid w:val="005F641F"/>
    <w:rsid w:val="005F64AB"/>
    <w:rsid w:val="005F66BB"/>
    <w:rsid w:val="005F69D4"/>
    <w:rsid w:val="005F6BB9"/>
    <w:rsid w:val="005F6C3E"/>
    <w:rsid w:val="005F6CC3"/>
    <w:rsid w:val="005F6D45"/>
    <w:rsid w:val="005F74C9"/>
    <w:rsid w:val="005F756C"/>
    <w:rsid w:val="005F7660"/>
    <w:rsid w:val="005F76B6"/>
    <w:rsid w:val="005F76EF"/>
    <w:rsid w:val="005F7892"/>
    <w:rsid w:val="005F7A17"/>
    <w:rsid w:val="005F7C0C"/>
    <w:rsid w:val="006001C5"/>
    <w:rsid w:val="006001FC"/>
    <w:rsid w:val="0060059B"/>
    <w:rsid w:val="0060086E"/>
    <w:rsid w:val="00600B4D"/>
    <w:rsid w:val="00600F7E"/>
    <w:rsid w:val="0060110A"/>
    <w:rsid w:val="006011C8"/>
    <w:rsid w:val="006013B2"/>
    <w:rsid w:val="00601D73"/>
    <w:rsid w:val="00601E61"/>
    <w:rsid w:val="00602C75"/>
    <w:rsid w:val="00602DDE"/>
    <w:rsid w:val="00602F30"/>
    <w:rsid w:val="0060308A"/>
    <w:rsid w:val="0060313A"/>
    <w:rsid w:val="00603165"/>
    <w:rsid w:val="00603688"/>
    <w:rsid w:val="00603A3A"/>
    <w:rsid w:val="00603E75"/>
    <w:rsid w:val="00604104"/>
    <w:rsid w:val="0060457F"/>
    <w:rsid w:val="0060482D"/>
    <w:rsid w:val="00604E4E"/>
    <w:rsid w:val="00604FC2"/>
    <w:rsid w:val="006051C9"/>
    <w:rsid w:val="00605273"/>
    <w:rsid w:val="006055D4"/>
    <w:rsid w:val="0060578B"/>
    <w:rsid w:val="006057B9"/>
    <w:rsid w:val="00605C37"/>
    <w:rsid w:val="00605E5E"/>
    <w:rsid w:val="00605EAB"/>
    <w:rsid w:val="00605FD1"/>
    <w:rsid w:val="00606426"/>
    <w:rsid w:val="00606718"/>
    <w:rsid w:val="006069B7"/>
    <w:rsid w:val="00607237"/>
    <w:rsid w:val="006075D4"/>
    <w:rsid w:val="0060778B"/>
    <w:rsid w:val="00607AF4"/>
    <w:rsid w:val="00607B16"/>
    <w:rsid w:val="00607FD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17FF0"/>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226"/>
    <w:rsid w:val="00623539"/>
    <w:rsid w:val="006238E2"/>
    <w:rsid w:val="00623B03"/>
    <w:rsid w:val="00623C45"/>
    <w:rsid w:val="00623CA2"/>
    <w:rsid w:val="00623CD4"/>
    <w:rsid w:val="00623E09"/>
    <w:rsid w:val="00624266"/>
    <w:rsid w:val="006244DB"/>
    <w:rsid w:val="006246E2"/>
    <w:rsid w:val="006248CE"/>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E4"/>
    <w:rsid w:val="006277F5"/>
    <w:rsid w:val="00627B6B"/>
    <w:rsid w:val="00627F34"/>
    <w:rsid w:val="0063008E"/>
    <w:rsid w:val="0063009C"/>
    <w:rsid w:val="006301D9"/>
    <w:rsid w:val="00630759"/>
    <w:rsid w:val="006309D0"/>
    <w:rsid w:val="00630AB3"/>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4F80"/>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C94"/>
    <w:rsid w:val="00640D08"/>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E49"/>
    <w:rsid w:val="00657FB9"/>
    <w:rsid w:val="00660123"/>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91"/>
    <w:rsid w:val="00673EC3"/>
    <w:rsid w:val="00673F75"/>
    <w:rsid w:val="006743BB"/>
    <w:rsid w:val="00674537"/>
    <w:rsid w:val="0067489C"/>
    <w:rsid w:val="006755BF"/>
    <w:rsid w:val="00675636"/>
    <w:rsid w:val="00675798"/>
    <w:rsid w:val="00675AAE"/>
    <w:rsid w:val="006763E9"/>
    <w:rsid w:val="006765D8"/>
    <w:rsid w:val="00676B87"/>
    <w:rsid w:val="00676DD8"/>
    <w:rsid w:val="006774CB"/>
    <w:rsid w:val="00677C6D"/>
    <w:rsid w:val="00677D0B"/>
    <w:rsid w:val="00677DA5"/>
    <w:rsid w:val="00680154"/>
    <w:rsid w:val="0068033E"/>
    <w:rsid w:val="00680696"/>
    <w:rsid w:val="00680776"/>
    <w:rsid w:val="00680B9B"/>
    <w:rsid w:val="00680BC3"/>
    <w:rsid w:val="00680CE7"/>
    <w:rsid w:val="00680E74"/>
    <w:rsid w:val="00680F74"/>
    <w:rsid w:val="00681178"/>
    <w:rsid w:val="0068145D"/>
    <w:rsid w:val="006815DC"/>
    <w:rsid w:val="00681B12"/>
    <w:rsid w:val="00681B71"/>
    <w:rsid w:val="00681BAE"/>
    <w:rsid w:val="00681E17"/>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CF8"/>
    <w:rsid w:val="00685E54"/>
    <w:rsid w:val="00686013"/>
    <w:rsid w:val="00686275"/>
    <w:rsid w:val="006864B9"/>
    <w:rsid w:val="0068675D"/>
    <w:rsid w:val="00686890"/>
    <w:rsid w:val="00686A3F"/>
    <w:rsid w:val="00686C24"/>
    <w:rsid w:val="00686EE5"/>
    <w:rsid w:val="00686FCE"/>
    <w:rsid w:val="00687087"/>
    <w:rsid w:val="00687200"/>
    <w:rsid w:val="006875B0"/>
    <w:rsid w:val="0068772B"/>
    <w:rsid w:val="006902AB"/>
    <w:rsid w:val="00690B9E"/>
    <w:rsid w:val="00691519"/>
    <w:rsid w:val="00691805"/>
    <w:rsid w:val="00691C28"/>
    <w:rsid w:val="00692CC4"/>
    <w:rsid w:val="00692EA6"/>
    <w:rsid w:val="0069312C"/>
    <w:rsid w:val="00693571"/>
    <w:rsid w:val="006936C8"/>
    <w:rsid w:val="006939D3"/>
    <w:rsid w:val="00693A3F"/>
    <w:rsid w:val="006940FE"/>
    <w:rsid w:val="00694D53"/>
    <w:rsid w:val="00694DA7"/>
    <w:rsid w:val="00695405"/>
    <w:rsid w:val="00695CA5"/>
    <w:rsid w:val="00695CB5"/>
    <w:rsid w:val="00695CFB"/>
    <w:rsid w:val="00695FB3"/>
    <w:rsid w:val="00695FEF"/>
    <w:rsid w:val="006960A8"/>
    <w:rsid w:val="006966B6"/>
    <w:rsid w:val="0069696B"/>
    <w:rsid w:val="00696EF7"/>
    <w:rsid w:val="00697187"/>
    <w:rsid w:val="006972AB"/>
    <w:rsid w:val="006979B7"/>
    <w:rsid w:val="00697D79"/>
    <w:rsid w:val="00697F92"/>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546"/>
    <w:rsid w:val="006A56BD"/>
    <w:rsid w:val="006A56C1"/>
    <w:rsid w:val="006A572C"/>
    <w:rsid w:val="006A574D"/>
    <w:rsid w:val="006A5A48"/>
    <w:rsid w:val="006A601C"/>
    <w:rsid w:val="006A62BC"/>
    <w:rsid w:val="006A65AD"/>
    <w:rsid w:val="006A6A26"/>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AF"/>
    <w:rsid w:val="006B0EBC"/>
    <w:rsid w:val="006B1221"/>
    <w:rsid w:val="006B125E"/>
    <w:rsid w:val="006B13D0"/>
    <w:rsid w:val="006B14CF"/>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7E1"/>
    <w:rsid w:val="006B386B"/>
    <w:rsid w:val="006B3E2C"/>
    <w:rsid w:val="006B3FC7"/>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A3D"/>
    <w:rsid w:val="006C0B93"/>
    <w:rsid w:val="006C0C08"/>
    <w:rsid w:val="006C0C70"/>
    <w:rsid w:val="006C1427"/>
    <w:rsid w:val="006C1822"/>
    <w:rsid w:val="006C1866"/>
    <w:rsid w:val="006C19D8"/>
    <w:rsid w:val="006C1A1D"/>
    <w:rsid w:val="006C1A49"/>
    <w:rsid w:val="006C1B39"/>
    <w:rsid w:val="006C1D37"/>
    <w:rsid w:val="006C22E0"/>
    <w:rsid w:val="006C2AB6"/>
    <w:rsid w:val="006C2CAA"/>
    <w:rsid w:val="006C30F1"/>
    <w:rsid w:val="006C31AE"/>
    <w:rsid w:val="006C35E1"/>
    <w:rsid w:val="006C38BA"/>
    <w:rsid w:val="006C399B"/>
    <w:rsid w:val="006C3A3D"/>
    <w:rsid w:val="006C3B27"/>
    <w:rsid w:val="006C3CE5"/>
    <w:rsid w:val="006C3DAD"/>
    <w:rsid w:val="006C3F07"/>
    <w:rsid w:val="006C4083"/>
    <w:rsid w:val="006C417A"/>
    <w:rsid w:val="006C41E5"/>
    <w:rsid w:val="006C44AB"/>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50B"/>
    <w:rsid w:val="006C75C0"/>
    <w:rsid w:val="006C763F"/>
    <w:rsid w:val="006C7959"/>
    <w:rsid w:val="006C7CBC"/>
    <w:rsid w:val="006D0537"/>
    <w:rsid w:val="006D0588"/>
    <w:rsid w:val="006D0F2E"/>
    <w:rsid w:val="006D1140"/>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9B1"/>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4CE"/>
    <w:rsid w:val="006E0860"/>
    <w:rsid w:val="006E09F4"/>
    <w:rsid w:val="006E1230"/>
    <w:rsid w:val="006E1BAB"/>
    <w:rsid w:val="006E1C23"/>
    <w:rsid w:val="006E2030"/>
    <w:rsid w:val="006E206D"/>
    <w:rsid w:val="006E20F4"/>
    <w:rsid w:val="006E2258"/>
    <w:rsid w:val="006E2D04"/>
    <w:rsid w:val="006E2E1F"/>
    <w:rsid w:val="006E3093"/>
    <w:rsid w:val="006E31FA"/>
    <w:rsid w:val="006E32BC"/>
    <w:rsid w:val="006E32D3"/>
    <w:rsid w:val="006E3489"/>
    <w:rsid w:val="006E36C0"/>
    <w:rsid w:val="006E3C73"/>
    <w:rsid w:val="006E3FFF"/>
    <w:rsid w:val="006E40C2"/>
    <w:rsid w:val="006E4434"/>
    <w:rsid w:val="006E52D0"/>
    <w:rsid w:val="006E5530"/>
    <w:rsid w:val="006E57DA"/>
    <w:rsid w:val="006E5AEC"/>
    <w:rsid w:val="006E5EE7"/>
    <w:rsid w:val="006E6299"/>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D23"/>
    <w:rsid w:val="006F1F37"/>
    <w:rsid w:val="006F2040"/>
    <w:rsid w:val="006F205F"/>
    <w:rsid w:val="006F2091"/>
    <w:rsid w:val="006F2263"/>
    <w:rsid w:val="006F2582"/>
    <w:rsid w:val="006F25AA"/>
    <w:rsid w:val="006F25DD"/>
    <w:rsid w:val="006F25F2"/>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3EE"/>
    <w:rsid w:val="006F453B"/>
    <w:rsid w:val="006F4542"/>
    <w:rsid w:val="006F4582"/>
    <w:rsid w:val="006F49B1"/>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44A"/>
    <w:rsid w:val="00700553"/>
    <w:rsid w:val="00700C64"/>
    <w:rsid w:val="0070106C"/>
    <w:rsid w:val="007011BE"/>
    <w:rsid w:val="007014BE"/>
    <w:rsid w:val="00701834"/>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6B"/>
    <w:rsid w:val="00712D9B"/>
    <w:rsid w:val="00712E27"/>
    <w:rsid w:val="00712FB2"/>
    <w:rsid w:val="0071389E"/>
    <w:rsid w:val="00713A4F"/>
    <w:rsid w:val="00713A5E"/>
    <w:rsid w:val="00713D12"/>
    <w:rsid w:val="00713F31"/>
    <w:rsid w:val="00714364"/>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664"/>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034"/>
    <w:rsid w:val="0072325F"/>
    <w:rsid w:val="0072339A"/>
    <w:rsid w:val="00723A91"/>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4FA"/>
    <w:rsid w:val="007326E5"/>
    <w:rsid w:val="00732729"/>
    <w:rsid w:val="00732A0F"/>
    <w:rsid w:val="00732B07"/>
    <w:rsid w:val="00732BAD"/>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A73"/>
    <w:rsid w:val="00736D1A"/>
    <w:rsid w:val="00736E6F"/>
    <w:rsid w:val="00736F7D"/>
    <w:rsid w:val="007370D1"/>
    <w:rsid w:val="007370D5"/>
    <w:rsid w:val="007371C5"/>
    <w:rsid w:val="0073722A"/>
    <w:rsid w:val="007372C5"/>
    <w:rsid w:val="00737BBE"/>
    <w:rsid w:val="00737EF5"/>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47F08"/>
    <w:rsid w:val="007500FB"/>
    <w:rsid w:val="00750374"/>
    <w:rsid w:val="00750408"/>
    <w:rsid w:val="0075073C"/>
    <w:rsid w:val="0075090B"/>
    <w:rsid w:val="00750C90"/>
    <w:rsid w:val="00750E71"/>
    <w:rsid w:val="00750E9E"/>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9C"/>
    <w:rsid w:val="007540EE"/>
    <w:rsid w:val="00754298"/>
    <w:rsid w:val="007542EE"/>
    <w:rsid w:val="00754446"/>
    <w:rsid w:val="007544E0"/>
    <w:rsid w:val="00754547"/>
    <w:rsid w:val="0075495C"/>
    <w:rsid w:val="007552C9"/>
    <w:rsid w:val="007552F7"/>
    <w:rsid w:val="007554CB"/>
    <w:rsid w:val="00755A3F"/>
    <w:rsid w:val="00755C47"/>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32C"/>
    <w:rsid w:val="00761925"/>
    <w:rsid w:val="00761C1D"/>
    <w:rsid w:val="00761FFE"/>
    <w:rsid w:val="0076291D"/>
    <w:rsid w:val="00763217"/>
    <w:rsid w:val="00763302"/>
    <w:rsid w:val="0076335D"/>
    <w:rsid w:val="007637CE"/>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1C6"/>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544"/>
    <w:rsid w:val="00773D92"/>
    <w:rsid w:val="00773FE5"/>
    <w:rsid w:val="00774054"/>
    <w:rsid w:val="007744A2"/>
    <w:rsid w:val="007747C4"/>
    <w:rsid w:val="007749DC"/>
    <w:rsid w:val="00774E70"/>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E3B"/>
    <w:rsid w:val="007803C4"/>
    <w:rsid w:val="007803F7"/>
    <w:rsid w:val="00780428"/>
    <w:rsid w:val="0078044B"/>
    <w:rsid w:val="00780505"/>
    <w:rsid w:val="00780646"/>
    <w:rsid w:val="007807D0"/>
    <w:rsid w:val="00780D32"/>
    <w:rsid w:val="00781044"/>
    <w:rsid w:val="00781086"/>
    <w:rsid w:val="0078111D"/>
    <w:rsid w:val="00781196"/>
    <w:rsid w:val="007812A5"/>
    <w:rsid w:val="00781675"/>
    <w:rsid w:val="007816A7"/>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EA5"/>
    <w:rsid w:val="00785FC2"/>
    <w:rsid w:val="00786173"/>
    <w:rsid w:val="00786864"/>
    <w:rsid w:val="00786A87"/>
    <w:rsid w:val="00786B5D"/>
    <w:rsid w:val="0078727D"/>
    <w:rsid w:val="00787342"/>
    <w:rsid w:val="00787712"/>
    <w:rsid w:val="007877DE"/>
    <w:rsid w:val="00787E33"/>
    <w:rsid w:val="00790237"/>
    <w:rsid w:val="0079035E"/>
    <w:rsid w:val="00790389"/>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922"/>
    <w:rsid w:val="00794CB0"/>
    <w:rsid w:val="00794D03"/>
    <w:rsid w:val="00794F76"/>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3F58"/>
    <w:rsid w:val="007A4216"/>
    <w:rsid w:val="007A4287"/>
    <w:rsid w:val="007A43AF"/>
    <w:rsid w:val="007A45EC"/>
    <w:rsid w:val="007A45FE"/>
    <w:rsid w:val="007A4ADF"/>
    <w:rsid w:val="007A5138"/>
    <w:rsid w:val="007A58ED"/>
    <w:rsid w:val="007A5B7F"/>
    <w:rsid w:val="007A5C2D"/>
    <w:rsid w:val="007A5C34"/>
    <w:rsid w:val="007A5C49"/>
    <w:rsid w:val="007A5F95"/>
    <w:rsid w:val="007A635B"/>
    <w:rsid w:val="007A6453"/>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44C"/>
    <w:rsid w:val="007B0940"/>
    <w:rsid w:val="007B1038"/>
    <w:rsid w:val="007B10EC"/>
    <w:rsid w:val="007B129F"/>
    <w:rsid w:val="007B12E9"/>
    <w:rsid w:val="007B135F"/>
    <w:rsid w:val="007B1390"/>
    <w:rsid w:val="007B169E"/>
    <w:rsid w:val="007B1CA3"/>
    <w:rsid w:val="007B2203"/>
    <w:rsid w:val="007B2F2E"/>
    <w:rsid w:val="007B3266"/>
    <w:rsid w:val="007B32BF"/>
    <w:rsid w:val="007B372A"/>
    <w:rsid w:val="007B3BFB"/>
    <w:rsid w:val="007B3C39"/>
    <w:rsid w:val="007B3D91"/>
    <w:rsid w:val="007B412F"/>
    <w:rsid w:val="007B431C"/>
    <w:rsid w:val="007B4385"/>
    <w:rsid w:val="007B4780"/>
    <w:rsid w:val="007B4D8D"/>
    <w:rsid w:val="007B4F47"/>
    <w:rsid w:val="007B524F"/>
    <w:rsid w:val="007B580B"/>
    <w:rsid w:val="007B5DE6"/>
    <w:rsid w:val="007B60E8"/>
    <w:rsid w:val="007B6237"/>
    <w:rsid w:val="007B6453"/>
    <w:rsid w:val="007B6ADD"/>
    <w:rsid w:val="007B6E22"/>
    <w:rsid w:val="007B6F11"/>
    <w:rsid w:val="007B7040"/>
    <w:rsid w:val="007B715A"/>
    <w:rsid w:val="007B721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BA5"/>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0B0"/>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BF6"/>
    <w:rsid w:val="007D1EA3"/>
    <w:rsid w:val="007D1EB9"/>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3F3"/>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9C7"/>
    <w:rsid w:val="007E4E0A"/>
    <w:rsid w:val="007E508E"/>
    <w:rsid w:val="007E50A8"/>
    <w:rsid w:val="007E517A"/>
    <w:rsid w:val="007E577B"/>
    <w:rsid w:val="007E57EA"/>
    <w:rsid w:val="007E5920"/>
    <w:rsid w:val="007E5B47"/>
    <w:rsid w:val="007E5F2E"/>
    <w:rsid w:val="007E6587"/>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0F1"/>
    <w:rsid w:val="007F33B4"/>
    <w:rsid w:val="007F340B"/>
    <w:rsid w:val="007F39D0"/>
    <w:rsid w:val="007F3B8D"/>
    <w:rsid w:val="007F40D3"/>
    <w:rsid w:val="007F43CE"/>
    <w:rsid w:val="007F46C2"/>
    <w:rsid w:val="007F4862"/>
    <w:rsid w:val="007F486A"/>
    <w:rsid w:val="007F4C56"/>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0CC"/>
    <w:rsid w:val="00800FE8"/>
    <w:rsid w:val="0080108D"/>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445"/>
    <w:rsid w:val="00804509"/>
    <w:rsid w:val="00804616"/>
    <w:rsid w:val="00804A1D"/>
    <w:rsid w:val="00804A3E"/>
    <w:rsid w:val="00805308"/>
    <w:rsid w:val="008053FC"/>
    <w:rsid w:val="0080599D"/>
    <w:rsid w:val="00805BA2"/>
    <w:rsid w:val="00805D1D"/>
    <w:rsid w:val="00805DAC"/>
    <w:rsid w:val="008060EE"/>
    <w:rsid w:val="008062D7"/>
    <w:rsid w:val="008066E9"/>
    <w:rsid w:val="0080690D"/>
    <w:rsid w:val="0080703D"/>
    <w:rsid w:val="008071CB"/>
    <w:rsid w:val="008074BC"/>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A46"/>
    <w:rsid w:val="00815DFB"/>
    <w:rsid w:val="008161B8"/>
    <w:rsid w:val="008162D4"/>
    <w:rsid w:val="0081659D"/>
    <w:rsid w:val="0081684D"/>
    <w:rsid w:val="00816D3E"/>
    <w:rsid w:val="00816D5A"/>
    <w:rsid w:val="00816F35"/>
    <w:rsid w:val="00817570"/>
    <w:rsid w:val="00817816"/>
    <w:rsid w:val="00817BE3"/>
    <w:rsid w:val="008200BF"/>
    <w:rsid w:val="008201D6"/>
    <w:rsid w:val="0082026F"/>
    <w:rsid w:val="008204B9"/>
    <w:rsid w:val="0082059C"/>
    <w:rsid w:val="00820604"/>
    <w:rsid w:val="00820605"/>
    <w:rsid w:val="0082063A"/>
    <w:rsid w:val="00820826"/>
    <w:rsid w:val="00820970"/>
    <w:rsid w:val="00820CD7"/>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44"/>
    <w:rsid w:val="00824054"/>
    <w:rsid w:val="0082427E"/>
    <w:rsid w:val="00824632"/>
    <w:rsid w:val="00824B94"/>
    <w:rsid w:val="00824CA2"/>
    <w:rsid w:val="00824DB9"/>
    <w:rsid w:val="0082500D"/>
    <w:rsid w:val="008258C7"/>
    <w:rsid w:val="00825A44"/>
    <w:rsid w:val="00825A91"/>
    <w:rsid w:val="00825AF6"/>
    <w:rsid w:val="00825D5B"/>
    <w:rsid w:val="00825DD7"/>
    <w:rsid w:val="00825FE6"/>
    <w:rsid w:val="00826246"/>
    <w:rsid w:val="00826848"/>
    <w:rsid w:val="008268A2"/>
    <w:rsid w:val="008268DC"/>
    <w:rsid w:val="00826D76"/>
    <w:rsid w:val="00826DAF"/>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814"/>
    <w:rsid w:val="00832225"/>
    <w:rsid w:val="0083275E"/>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471"/>
    <w:rsid w:val="00841556"/>
    <w:rsid w:val="00841676"/>
    <w:rsid w:val="00841FA4"/>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617"/>
    <w:rsid w:val="00844FBC"/>
    <w:rsid w:val="0084535A"/>
    <w:rsid w:val="00845519"/>
    <w:rsid w:val="00845617"/>
    <w:rsid w:val="008459DD"/>
    <w:rsid w:val="00845BBE"/>
    <w:rsid w:val="00845D01"/>
    <w:rsid w:val="00845DC6"/>
    <w:rsid w:val="00845FEF"/>
    <w:rsid w:val="00846198"/>
    <w:rsid w:val="0084640F"/>
    <w:rsid w:val="00846446"/>
    <w:rsid w:val="008464BD"/>
    <w:rsid w:val="0084683C"/>
    <w:rsid w:val="0084717B"/>
    <w:rsid w:val="008471EB"/>
    <w:rsid w:val="008474B1"/>
    <w:rsid w:val="0084754C"/>
    <w:rsid w:val="00847556"/>
    <w:rsid w:val="00847953"/>
    <w:rsid w:val="00847E64"/>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77F"/>
    <w:rsid w:val="00855AA2"/>
    <w:rsid w:val="00855BDB"/>
    <w:rsid w:val="00855EB5"/>
    <w:rsid w:val="008560E3"/>
    <w:rsid w:val="00856192"/>
    <w:rsid w:val="008564F8"/>
    <w:rsid w:val="00856791"/>
    <w:rsid w:val="00857199"/>
    <w:rsid w:val="008571A1"/>
    <w:rsid w:val="008578C2"/>
    <w:rsid w:val="008578E1"/>
    <w:rsid w:val="00857BDC"/>
    <w:rsid w:val="0086027A"/>
    <w:rsid w:val="00860562"/>
    <w:rsid w:val="008611DE"/>
    <w:rsid w:val="008612C5"/>
    <w:rsid w:val="0086135B"/>
    <w:rsid w:val="008615B8"/>
    <w:rsid w:val="008617A8"/>
    <w:rsid w:val="00861A3E"/>
    <w:rsid w:val="00861B72"/>
    <w:rsid w:val="00861C42"/>
    <w:rsid w:val="00861C50"/>
    <w:rsid w:val="00861FD7"/>
    <w:rsid w:val="008621DA"/>
    <w:rsid w:val="00862295"/>
    <w:rsid w:val="00862402"/>
    <w:rsid w:val="00862537"/>
    <w:rsid w:val="008628B8"/>
    <w:rsid w:val="00862ADF"/>
    <w:rsid w:val="00862E53"/>
    <w:rsid w:val="00862FC0"/>
    <w:rsid w:val="00863708"/>
    <w:rsid w:val="0086375B"/>
    <w:rsid w:val="00863C51"/>
    <w:rsid w:val="00863CD2"/>
    <w:rsid w:val="0086437C"/>
    <w:rsid w:val="00864471"/>
    <w:rsid w:val="008644F4"/>
    <w:rsid w:val="00864BC2"/>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D"/>
    <w:rsid w:val="0087338F"/>
    <w:rsid w:val="00873AF6"/>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C04"/>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8C2"/>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6B1E"/>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4F90"/>
    <w:rsid w:val="008A502C"/>
    <w:rsid w:val="008A51C1"/>
    <w:rsid w:val="008A5479"/>
    <w:rsid w:val="008A576C"/>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B4E"/>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45D"/>
    <w:rsid w:val="008B6A6B"/>
    <w:rsid w:val="008B747E"/>
    <w:rsid w:val="008B7595"/>
    <w:rsid w:val="008B772D"/>
    <w:rsid w:val="008B7E27"/>
    <w:rsid w:val="008B7E34"/>
    <w:rsid w:val="008C00EC"/>
    <w:rsid w:val="008C01A6"/>
    <w:rsid w:val="008C0255"/>
    <w:rsid w:val="008C0B4F"/>
    <w:rsid w:val="008C0EE4"/>
    <w:rsid w:val="008C0F7D"/>
    <w:rsid w:val="008C12D8"/>
    <w:rsid w:val="008C1533"/>
    <w:rsid w:val="008C188F"/>
    <w:rsid w:val="008C1A25"/>
    <w:rsid w:val="008C1EA3"/>
    <w:rsid w:val="008C1F29"/>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CD9"/>
    <w:rsid w:val="008C3FB9"/>
    <w:rsid w:val="008C40BB"/>
    <w:rsid w:val="008C4AFA"/>
    <w:rsid w:val="008C4B59"/>
    <w:rsid w:val="008C50E1"/>
    <w:rsid w:val="008C5CD0"/>
    <w:rsid w:val="008C5D8F"/>
    <w:rsid w:val="008C5E20"/>
    <w:rsid w:val="008C60E1"/>
    <w:rsid w:val="008C6224"/>
    <w:rsid w:val="008C6281"/>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CD0"/>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9D4"/>
    <w:rsid w:val="008D5E94"/>
    <w:rsid w:val="008D6BB8"/>
    <w:rsid w:val="008D6F60"/>
    <w:rsid w:val="008D7075"/>
    <w:rsid w:val="008D70A5"/>
    <w:rsid w:val="008D720B"/>
    <w:rsid w:val="008D7351"/>
    <w:rsid w:val="008D7495"/>
    <w:rsid w:val="008D7522"/>
    <w:rsid w:val="008D774A"/>
    <w:rsid w:val="008D7A5B"/>
    <w:rsid w:val="008D7F5C"/>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04A"/>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D46"/>
    <w:rsid w:val="008F4E8C"/>
    <w:rsid w:val="008F5160"/>
    <w:rsid w:val="008F536F"/>
    <w:rsid w:val="008F54EA"/>
    <w:rsid w:val="008F5666"/>
    <w:rsid w:val="008F5A33"/>
    <w:rsid w:val="008F5AD1"/>
    <w:rsid w:val="008F5E16"/>
    <w:rsid w:val="008F60BB"/>
    <w:rsid w:val="008F61A8"/>
    <w:rsid w:val="008F62B7"/>
    <w:rsid w:val="008F6907"/>
    <w:rsid w:val="008F6C69"/>
    <w:rsid w:val="008F7115"/>
    <w:rsid w:val="008F72BC"/>
    <w:rsid w:val="008F7F46"/>
    <w:rsid w:val="00900327"/>
    <w:rsid w:val="00900449"/>
    <w:rsid w:val="009006F3"/>
    <w:rsid w:val="009009A1"/>
    <w:rsid w:val="00900E08"/>
    <w:rsid w:val="00900F8C"/>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DF5"/>
    <w:rsid w:val="00905F11"/>
    <w:rsid w:val="009060B8"/>
    <w:rsid w:val="0090661F"/>
    <w:rsid w:val="00906AB3"/>
    <w:rsid w:val="00906C60"/>
    <w:rsid w:val="00906E77"/>
    <w:rsid w:val="00907020"/>
    <w:rsid w:val="00907286"/>
    <w:rsid w:val="0090736B"/>
    <w:rsid w:val="0090736C"/>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124"/>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861"/>
    <w:rsid w:val="00917B4E"/>
    <w:rsid w:val="00917D13"/>
    <w:rsid w:val="00920031"/>
    <w:rsid w:val="009202A5"/>
    <w:rsid w:val="0092038B"/>
    <w:rsid w:val="00921B57"/>
    <w:rsid w:val="00921CAC"/>
    <w:rsid w:val="00921DB2"/>
    <w:rsid w:val="00921DF4"/>
    <w:rsid w:val="009221AD"/>
    <w:rsid w:val="00922973"/>
    <w:rsid w:val="00922AA9"/>
    <w:rsid w:val="009230F6"/>
    <w:rsid w:val="00923482"/>
    <w:rsid w:val="00923703"/>
    <w:rsid w:val="0092377F"/>
    <w:rsid w:val="00923792"/>
    <w:rsid w:val="00923827"/>
    <w:rsid w:val="00923B4E"/>
    <w:rsid w:val="00923CA7"/>
    <w:rsid w:val="00923FBF"/>
    <w:rsid w:val="0092433B"/>
    <w:rsid w:val="00924789"/>
    <w:rsid w:val="00924AB8"/>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5ED"/>
    <w:rsid w:val="00933689"/>
    <w:rsid w:val="00933D1A"/>
    <w:rsid w:val="00934025"/>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829"/>
    <w:rsid w:val="00942955"/>
    <w:rsid w:val="00942968"/>
    <w:rsid w:val="00942A9E"/>
    <w:rsid w:val="00942AD3"/>
    <w:rsid w:val="00942B97"/>
    <w:rsid w:val="00942CC5"/>
    <w:rsid w:val="00942EB1"/>
    <w:rsid w:val="00942FC7"/>
    <w:rsid w:val="00943170"/>
    <w:rsid w:val="00943BA3"/>
    <w:rsid w:val="00943E29"/>
    <w:rsid w:val="009443B5"/>
    <w:rsid w:val="00944D97"/>
    <w:rsid w:val="00944DF9"/>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47F67"/>
    <w:rsid w:val="009500E4"/>
    <w:rsid w:val="00950299"/>
    <w:rsid w:val="0095073C"/>
    <w:rsid w:val="00950761"/>
    <w:rsid w:val="009509C1"/>
    <w:rsid w:val="00950CD2"/>
    <w:rsid w:val="00950F47"/>
    <w:rsid w:val="009513AC"/>
    <w:rsid w:val="0095145C"/>
    <w:rsid w:val="0095161D"/>
    <w:rsid w:val="009519F9"/>
    <w:rsid w:val="00951F15"/>
    <w:rsid w:val="009525E0"/>
    <w:rsid w:val="0095265C"/>
    <w:rsid w:val="00952F9A"/>
    <w:rsid w:val="009530FB"/>
    <w:rsid w:val="009531C8"/>
    <w:rsid w:val="009531D0"/>
    <w:rsid w:val="009535A5"/>
    <w:rsid w:val="009535E6"/>
    <w:rsid w:val="009538B1"/>
    <w:rsid w:val="009538F2"/>
    <w:rsid w:val="00953A1A"/>
    <w:rsid w:val="00953AE7"/>
    <w:rsid w:val="00953B6B"/>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CE"/>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67F"/>
    <w:rsid w:val="009629D7"/>
    <w:rsid w:val="00962A8B"/>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650"/>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64"/>
    <w:rsid w:val="009746D4"/>
    <w:rsid w:val="00974A48"/>
    <w:rsid w:val="00974BDC"/>
    <w:rsid w:val="00974E50"/>
    <w:rsid w:val="00974FEB"/>
    <w:rsid w:val="00975855"/>
    <w:rsid w:val="00975E5C"/>
    <w:rsid w:val="00975FEB"/>
    <w:rsid w:val="00976175"/>
    <w:rsid w:val="00976911"/>
    <w:rsid w:val="00976AF0"/>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4F07"/>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451"/>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B90"/>
    <w:rsid w:val="009A0DCF"/>
    <w:rsid w:val="009A0E00"/>
    <w:rsid w:val="009A145B"/>
    <w:rsid w:val="009A1981"/>
    <w:rsid w:val="009A19BF"/>
    <w:rsid w:val="009A1C69"/>
    <w:rsid w:val="009A1E49"/>
    <w:rsid w:val="009A211D"/>
    <w:rsid w:val="009A23C6"/>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1E3"/>
    <w:rsid w:val="009B143F"/>
    <w:rsid w:val="009B16B1"/>
    <w:rsid w:val="009B1883"/>
    <w:rsid w:val="009B19A3"/>
    <w:rsid w:val="009B1FB9"/>
    <w:rsid w:val="009B1FDE"/>
    <w:rsid w:val="009B2106"/>
    <w:rsid w:val="009B22B0"/>
    <w:rsid w:val="009B24B2"/>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A2D"/>
    <w:rsid w:val="009B6C6D"/>
    <w:rsid w:val="009B71AF"/>
    <w:rsid w:val="009B7201"/>
    <w:rsid w:val="009B74FD"/>
    <w:rsid w:val="009B7648"/>
    <w:rsid w:val="009B7A7E"/>
    <w:rsid w:val="009B7AE1"/>
    <w:rsid w:val="009B7BBD"/>
    <w:rsid w:val="009C00E6"/>
    <w:rsid w:val="009C0428"/>
    <w:rsid w:val="009C0530"/>
    <w:rsid w:val="009C094A"/>
    <w:rsid w:val="009C0ECA"/>
    <w:rsid w:val="009C1326"/>
    <w:rsid w:val="009C144B"/>
    <w:rsid w:val="009C193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3F3"/>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9A"/>
    <w:rsid w:val="009E3AA3"/>
    <w:rsid w:val="009E3BC0"/>
    <w:rsid w:val="009E3FC5"/>
    <w:rsid w:val="009E43F6"/>
    <w:rsid w:val="009E454F"/>
    <w:rsid w:val="009E475A"/>
    <w:rsid w:val="009E48D7"/>
    <w:rsid w:val="009E4966"/>
    <w:rsid w:val="009E4C19"/>
    <w:rsid w:val="009E4D50"/>
    <w:rsid w:val="009E5030"/>
    <w:rsid w:val="009E519A"/>
    <w:rsid w:val="009E5399"/>
    <w:rsid w:val="009E54F7"/>
    <w:rsid w:val="009E56B8"/>
    <w:rsid w:val="009E5DB7"/>
    <w:rsid w:val="009E61C1"/>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06B"/>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7DB"/>
    <w:rsid w:val="009F5C0D"/>
    <w:rsid w:val="009F5EEF"/>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0F86"/>
    <w:rsid w:val="00A0109E"/>
    <w:rsid w:val="00A013EB"/>
    <w:rsid w:val="00A01401"/>
    <w:rsid w:val="00A01537"/>
    <w:rsid w:val="00A01592"/>
    <w:rsid w:val="00A01741"/>
    <w:rsid w:val="00A01AA4"/>
    <w:rsid w:val="00A01B73"/>
    <w:rsid w:val="00A01C41"/>
    <w:rsid w:val="00A01F4B"/>
    <w:rsid w:val="00A021C9"/>
    <w:rsid w:val="00A0223C"/>
    <w:rsid w:val="00A02400"/>
    <w:rsid w:val="00A024BC"/>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B90"/>
    <w:rsid w:val="00A06C7F"/>
    <w:rsid w:val="00A06DCC"/>
    <w:rsid w:val="00A07177"/>
    <w:rsid w:val="00A07236"/>
    <w:rsid w:val="00A07431"/>
    <w:rsid w:val="00A07714"/>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2EB7"/>
    <w:rsid w:val="00A13235"/>
    <w:rsid w:val="00A13274"/>
    <w:rsid w:val="00A132F3"/>
    <w:rsid w:val="00A13305"/>
    <w:rsid w:val="00A13555"/>
    <w:rsid w:val="00A13624"/>
    <w:rsid w:val="00A1377F"/>
    <w:rsid w:val="00A139EF"/>
    <w:rsid w:val="00A13C0A"/>
    <w:rsid w:val="00A13F7C"/>
    <w:rsid w:val="00A13F9B"/>
    <w:rsid w:val="00A14194"/>
    <w:rsid w:val="00A141FF"/>
    <w:rsid w:val="00A144CE"/>
    <w:rsid w:val="00A14697"/>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7"/>
    <w:rsid w:val="00A227AC"/>
    <w:rsid w:val="00A22BB4"/>
    <w:rsid w:val="00A22E85"/>
    <w:rsid w:val="00A22FC3"/>
    <w:rsid w:val="00A231E0"/>
    <w:rsid w:val="00A23630"/>
    <w:rsid w:val="00A23778"/>
    <w:rsid w:val="00A238FA"/>
    <w:rsid w:val="00A2394E"/>
    <w:rsid w:val="00A23CAC"/>
    <w:rsid w:val="00A23F48"/>
    <w:rsid w:val="00A23FD5"/>
    <w:rsid w:val="00A23FF1"/>
    <w:rsid w:val="00A24086"/>
    <w:rsid w:val="00A241CE"/>
    <w:rsid w:val="00A24398"/>
    <w:rsid w:val="00A2442E"/>
    <w:rsid w:val="00A2478B"/>
    <w:rsid w:val="00A24807"/>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3EB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47F7E"/>
    <w:rsid w:val="00A50033"/>
    <w:rsid w:val="00A50175"/>
    <w:rsid w:val="00A5038F"/>
    <w:rsid w:val="00A504D3"/>
    <w:rsid w:val="00A505B0"/>
    <w:rsid w:val="00A5061E"/>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1D"/>
    <w:rsid w:val="00A52D5F"/>
    <w:rsid w:val="00A52E03"/>
    <w:rsid w:val="00A52FDC"/>
    <w:rsid w:val="00A5373C"/>
    <w:rsid w:val="00A5381F"/>
    <w:rsid w:val="00A5388E"/>
    <w:rsid w:val="00A538D4"/>
    <w:rsid w:val="00A53BC6"/>
    <w:rsid w:val="00A53F79"/>
    <w:rsid w:val="00A541C3"/>
    <w:rsid w:val="00A54429"/>
    <w:rsid w:val="00A5446C"/>
    <w:rsid w:val="00A548B8"/>
    <w:rsid w:val="00A54928"/>
    <w:rsid w:val="00A54FC1"/>
    <w:rsid w:val="00A55163"/>
    <w:rsid w:val="00A55169"/>
    <w:rsid w:val="00A55376"/>
    <w:rsid w:val="00A553DB"/>
    <w:rsid w:val="00A5553A"/>
    <w:rsid w:val="00A555F6"/>
    <w:rsid w:val="00A55926"/>
    <w:rsid w:val="00A55CB6"/>
    <w:rsid w:val="00A56097"/>
    <w:rsid w:val="00A5652E"/>
    <w:rsid w:val="00A567FA"/>
    <w:rsid w:val="00A56939"/>
    <w:rsid w:val="00A56A9D"/>
    <w:rsid w:val="00A56EE0"/>
    <w:rsid w:val="00A5705A"/>
    <w:rsid w:val="00A57252"/>
    <w:rsid w:val="00A579F2"/>
    <w:rsid w:val="00A57C6D"/>
    <w:rsid w:val="00A57DD2"/>
    <w:rsid w:val="00A57F81"/>
    <w:rsid w:val="00A600CF"/>
    <w:rsid w:val="00A60749"/>
    <w:rsid w:val="00A60876"/>
    <w:rsid w:val="00A60BBE"/>
    <w:rsid w:val="00A60E02"/>
    <w:rsid w:val="00A61246"/>
    <w:rsid w:val="00A61622"/>
    <w:rsid w:val="00A617D3"/>
    <w:rsid w:val="00A61D50"/>
    <w:rsid w:val="00A61DC2"/>
    <w:rsid w:val="00A61E77"/>
    <w:rsid w:val="00A62466"/>
    <w:rsid w:val="00A6247D"/>
    <w:rsid w:val="00A627C6"/>
    <w:rsid w:val="00A629AA"/>
    <w:rsid w:val="00A62A13"/>
    <w:rsid w:val="00A6308C"/>
    <w:rsid w:val="00A633F5"/>
    <w:rsid w:val="00A634A0"/>
    <w:rsid w:val="00A63CC4"/>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D71"/>
    <w:rsid w:val="00A67112"/>
    <w:rsid w:val="00A6752C"/>
    <w:rsid w:val="00A67A63"/>
    <w:rsid w:val="00A67C24"/>
    <w:rsid w:val="00A67D8D"/>
    <w:rsid w:val="00A70248"/>
    <w:rsid w:val="00A7083B"/>
    <w:rsid w:val="00A709E9"/>
    <w:rsid w:val="00A70E9F"/>
    <w:rsid w:val="00A710ED"/>
    <w:rsid w:val="00A7160B"/>
    <w:rsid w:val="00A71960"/>
    <w:rsid w:val="00A71BE1"/>
    <w:rsid w:val="00A71D99"/>
    <w:rsid w:val="00A71DBD"/>
    <w:rsid w:val="00A71FCA"/>
    <w:rsid w:val="00A721AE"/>
    <w:rsid w:val="00A722C3"/>
    <w:rsid w:val="00A72363"/>
    <w:rsid w:val="00A725C5"/>
    <w:rsid w:val="00A72784"/>
    <w:rsid w:val="00A727C6"/>
    <w:rsid w:val="00A72AC8"/>
    <w:rsid w:val="00A72E43"/>
    <w:rsid w:val="00A72F98"/>
    <w:rsid w:val="00A7325C"/>
    <w:rsid w:val="00A7355F"/>
    <w:rsid w:val="00A736D6"/>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BAB"/>
    <w:rsid w:val="00A77C81"/>
    <w:rsid w:val="00A8001E"/>
    <w:rsid w:val="00A801A5"/>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4EA3"/>
    <w:rsid w:val="00A85108"/>
    <w:rsid w:val="00A851B9"/>
    <w:rsid w:val="00A854EB"/>
    <w:rsid w:val="00A8559F"/>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15"/>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442"/>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899"/>
    <w:rsid w:val="00A95900"/>
    <w:rsid w:val="00A95B6F"/>
    <w:rsid w:val="00A9662B"/>
    <w:rsid w:val="00A968D1"/>
    <w:rsid w:val="00A96C9D"/>
    <w:rsid w:val="00A9709A"/>
    <w:rsid w:val="00A972B6"/>
    <w:rsid w:val="00A97536"/>
    <w:rsid w:val="00A97803"/>
    <w:rsid w:val="00A9790E"/>
    <w:rsid w:val="00A97D0B"/>
    <w:rsid w:val="00A97F69"/>
    <w:rsid w:val="00A97F91"/>
    <w:rsid w:val="00AA0827"/>
    <w:rsid w:val="00AA0BF3"/>
    <w:rsid w:val="00AA0F0B"/>
    <w:rsid w:val="00AA134C"/>
    <w:rsid w:val="00AA158D"/>
    <w:rsid w:val="00AA1D47"/>
    <w:rsid w:val="00AA2367"/>
    <w:rsid w:val="00AA23A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BFB"/>
    <w:rsid w:val="00AB3D52"/>
    <w:rsid w:val="00AB3D95"/>
    <w:rsid w:val="00AB3DE8"/>
    <w:rsid w:val="00AB3EDC"/>
    <w:rsid w:val="00AB3F09"/>
    <w:rsid w:val="00AB409D"/>
    <w:rsid w:val="00AB45CC"/>
    <w:rsid w:val="00AB4C67"/>
    <w:rsid w:val="00AB5039"/>
    <w:rsid w:val="00AB542F"/>
    <w:rsid w:val="00AB5695"/>
    <w:rsid w:val="00AB588B"/>
    <w:rsid w:val="00AB5B12"/>
    <w:rsid w:val="00AB5CA9"/>
    <w:rsid w:val="00AB5CE4"/>
    <w:rsid w:val="00AB624C"/>
    <w:rsid w:val="00AB6873"/>
    <w:rsid w:val="00AB6971"/>
    <w:rsid w:val="00AB6CCF"/>
    <w:rsid w:val="00AB6CF8"/>
    <w:rsid w:val="00AB6E07"/>
    <w:rsid w:val="00AB6E7D"/>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0F62"/>
    <w:rsid w:val="00AC134E"/>
    <w:rsid w:val="00AC148A"/>
    <w:rsid w:val="00AC14C2"/>
    <w:rsid w:val="00AC1531"/>
    <w:rsid w:val="00AC198F"/>
    <w:rsid w:val="00AC1A3C"/>
    <w:rsid w:val="00AC1A7C"/>
    <w:rsid w:val="00AC1AF1"/>
    <w:rsid w:val="00AC1F58"/>
    <w:rsid w:val="00AC22DB"/>
    <w:rsid w:val="00AC237E"/>
    <w:rsid w:val="00AC2418"/>
    <w:rsid w:val="00AC249D"/>
    <w:rsid w:val="00AC2545"/>
    <w:rsid w:val="00AC262B"/>
    <w:rsid w:val="00AC26D1"/>
    <w:rsid w:val="00AC29E5"/>
    <w:rsid w:val="00AC2B46"/>
    <w:rsid w:val="00AC2C32"/>
    <w:rsid w:val="00AC2FD3"/>
    <w:rsid w:val="00AC3547"/>
    <w:rsid w:val="00AC3693"/>
    <w:rsid w:val="00AC394A"/>
    <w:rsid w:val="00AC396B"/>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725"/>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4AA"/>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0E7"/>
    <w:rsid w:val="00AE47AA"/>
    <w:rsid w:val="00AE49E0"/>
    <w:rsid w:val="00AE4A0D"/>
    <w:rsid w:val="00AE4E55"/>
    <w:rsid w:val="00AE50A9"/>
    <w:rsid w:val="00AE510A"/>
    <w:rsid w:val="00AE5783"/>
    <w:rsid w:val="00AE5873"/>
    <w:rsid w:val="00AE58DC"/>
    <w:rsid w:val="00AE6340"/>
    <w:rsid w:val="00AE6BF0"/>
    <w:rsid w:val="00AE748B"/>
    <w:rsid w:val="00AE7800"/>
    <w:rsid w:val="00AE7A07"/>
    <w:rsid w:val="00AE7BE4"/>
    <w:rsid w:val="00AF0073"/>
    <w:rsid w:val="00AF00AC"/>
    <w:rsid w:val="00AF00D4"/>
    <w:rsid w:val="00AF02B1"/>
    <w:rsid w:val="00AF036F"/>
    <w:rsid w:val="00AF054F"/>
    <w:rsid w:val="00AF0550"/>
    <w:rsid w:val="00AF0AEB"/>
    <w:rsid w:val="00AF0C2F"/>
    <w:rsid w:val="00AF0C32"/>
    <w:rsid w:val="00AF1614"/>
    <w:rsid w:val="00AF1905"/>
    <w:rsid w:val="00AF1E84"/>
    <w:rsid w:val="00AF1F79"/>
    <w:rsid w:val="00AF210D"/>
    <w:rsid w:val="00AF222F"/>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059"/>
    <w:rsid w:val="00AF7254"/>
    <w:rsid w:val="00AF751A"/>
    <w:rsid w:val="00AF773A"/>
    <w:rsid w:val="00AF7F72"/>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355"/>
    <w:rsid w:val="00B03363"/>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6ED6"/>
    <w:rsid w:val="00B076C8"/>
    <w:rsid w:val="00B0784F"/>
    <w:rsid w:val="00B07870"/>
    <w:rsid w:val="00B07908"/>
    <w:rsid w:val="00B07A4E"/>
    <w:rsid w:val="00B07AE6"/>
    <w:rsid w:val="00B10118"/>
    <w:rsid w:val="00B101EA"/>
    <w:rsid w:val="00B103F5"/>
    <w:rsid w:val="00B10470"/>
    <w:rsid w:val="00B10603"/>
    <w:rsid w:val="00B107A2"/>
    <w:rsid w:val="00B107B0"/>
    <w:rsid w:val="00B10FA2"/>
    <w:rsid w:val="00B11088"/>
    <w:rsid w:val="00B11A2B"/>
    <w:rsid w:val="00B11AFD"/>
    <w:rsid w:val="00B11D0C"/>
    <w:rsid w:val="00B11F2A"/>
    <w:rsid w:val="00B11FAD"/>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45"/>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E69"/>
    <w:rsid w:val="00B20F05"/>
    <w:rsid w:val="00B211DD"/>
    <w:rsid w:val="00B211DE"/>
    <w:rsid w:val="00B2126A"/>
    <w:rsid w:val="00B2162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1E"/>
    <w:rsid w:val="00B24E5E"/>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2"/>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E31"/>
    <w:rsid w:val="00B33FD5"/>
    <w:rsid w:val="00B33FDD"/>
    <w:rsid w:val="00B3427B"/>
    <w:rsid w:val="00B343EB"/>
    <w:rsid w:val="00B34A61"/>
    <w:rsid w:val="00B34AB8"/>
    <w:rsid w:val="00B34C66"/>
    <w:rsid w:val="00B34D94"/>
    <w:rsid w:val="00B34EB5"/>
    <w:rsid w:val="00B350CD"/>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772"/>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43B6"/>
    <w:rsid w:val="00B54842"/>
    <w:rsid w:val="00B54BFA"/>
    <w:rsid w:val="00B54C90"/>
    <w:rsid w:val="00B54DD8"/>
    <w:rsid w:val="00B55680"/>
    <w:rsid w:val="00B558BD"/>
    <w:rsid w:val="00B559D8"/>
    <w:rsid w:val="00B56070"/>
    <w:rsid w:val="00B560EF"/>
    <w:rsid w:val="00B567A5"/>
    <w:rsid w:val="00B56C06"/>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C0F"/>
    <w:rsid w:val="00B63DEA"/>
    <w:rsid w:val="00B63F5F"/>
    <w:rsid w:val="00B640F9"/>
    <w:rsid w:val="00B645E1"/>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54"/>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1BD4"/>
    <w:rsid w:val="00B823AC"/>
    <w:rsid w:val="00B823EF"/>
    <w:rsid w:val="00B836BE"/>
    <w:rsid w:val="00B8436C"/>
    <w:rsid w:val="00B84A70"/>
    <w:rsid w:val="00B85069"/>
    <w:rsid w:val="00B851EA"/>
    <w:rsid w:val="00B852D6"/>
    <w:rsid w:val="00B85609"/>
    <w:rsid w:val="00B856A4"/>
    <w:rsid w:val="00B85AB6"/>
    <w:rsid w:val="00B85D02"/>
    <w:rsid w:val="00B8612C"/>
    <w:rsid w:val="00B86507"/>
    <w:rsid w:val="00B8670D"/>
    <w:rsid w:val="00B86960"/>
    <w:rsid w:val="00B869C0"/>
    <w:rsid w:val="00B86ABA"/>
    <w:rsid w:val="00B86AE4"/>
    <w:rsid w:val="00B86C71"/>
    <w:rsid w:val="00B86CD3"/>
    <w:rsid w:val="00B86E92"/>
    <w:rsid w:val="00B86EF9"/>
    <w:rsid w:val="00B870CD"/>
    <w:rsid w:val="00B87125"/>
    <w:rsid w:val="00B8745B"/>
    <w:rsid w:val="00B87862"/>
    <w:rsid w:val="00B9039B"/>
    <w:rsid w:val="00B904AA"/>
    <w:rsid w:val="00B90845"/>
    <w:rsid w:val="00B90B34"/>
    <w:rsid w:val="00B90D30"/>
    <w:rsid w:val="00B90D4C"/>
    <w:rsid w:val="00B91074"/>
    <w:rsid w:val="00B91490"/>
    <w:rsid w:val="00B9160D"/>
    <w:rsid w:val="00B91B9A"/>
    <w:rsid w:val="00B91CC7"/>
    <w:rsid w:val="00B91CEF"/>
    <w:rsid w:val="00B91FBC"/>
    <w:rsid w:val="00B9267B"/>
    <w:rsid w:val="00B927A1"/>
    <w:rsid w:val="00B92FDB"/>
    <w:rsid w:val="00B930B6"/>
    <w:rsid w:val="00B93184"/>
    <w:rsid w:val="00B93373"/>
    <w:rsid w:val="00B93582"/>
    <w:rsid w:val="00B9364E"/>
    <w:rsid w:val="00B939C0"/>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226"/>
    <w:rsid w:val="00BA0470"/>
    <w:rsid w:val="00BA05D0"/>
    <w:rsid w:val="00BA0704"/>
    <w:rsid w:val="00BA084D"/>
    <w:rsid w:val="00BA0BEB"/>
    <w:rsid w:val="00BA0C55"/>
    <w:rsid w:val="00BA0CD6"/>
    <w:rsid w:val="00BA12A2"/>
    <w:rsid w:val="00BA142F"/>
    <w:rsid w:val="00BA147C"/>
    <w:rsid w:val="00BA1771"/>
    <w:rsid w:val="00BA185D"/>
    <w:rsid w:val="00BA18F3"/>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A"/>
    <w:rsid w:val="00BB235F"/>
    <w:rsid w:val="00BB2367"/>
    <w:rsid w:val="00BB245C"/>
    <w:rsid w:val="00BB25F6"/>
    <w:rsid w:val="00BB266E"/>
    <w:rsid w:val="00BB267D"/>
    <w:rsid w:val="00BB2828"/>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E7"/>
    <w:rsid w:val="00BB7E2D"/>
    <w:rsid w:val="00BB7E49"/>
    <w:rsid w:val="00BC09DB"/>
    <w:rsid w:val="00BC0ACB"/>
    <w:rsid w:val="00BC0FF9"/>
    <w:rsid w:val="00BC1229"/>
    <w:rsid w:val="00BC1252"/>
    <w:rsid w:val="00BC1274"/>
    <w:rsid w:val="00BC1333"/>
    <w:rsid w:val="00BC1410"/>
    <w:rsid w:val="00BC1498"/>
    <w:rsid w:val="00BC14AC"/>
    <w:rsid w:val="00BC1B4B"/>
    <w:rsid w:val="00BC2002"/>
    <w:rsid w:val="00BC20F5"/>
    <w:rsid w:val="00BC2660"/>
    <w:rsid w:val="00BC2D88"/>
    <w:rsid w:val="00BC2DCC"/>
    <w:rsid w:val="00BC326A"/>
    <w:rsid w:val="00BC34A7"/>
    <w:rsid w:val="00BC34AA"/>
    <w:rsid w:val="00BC3514"/>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5F2C"/>
    <w:rsid w:val="00BC61B5"/>
    <w:rsid w:val="00BC6280"/>
    <w:rsid w:val="00BC6609"/>
    <w:rsid w:val="00BC6774"/>
    <w:rsid w:val="00BC6A6B"/>
    <w:rsid w:val="00BC6D70"/>
    <w:rsid w:val="00BC6F1C"/>
    <w:rsid w:val="00BC7162"/>
    <w:rsid w:val="00BC76D7"/>
    <w:rsid w:val="00BC77F9"/>
    <w:rsid w:val="00BC7FB4"/>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9C3"/>
    <w:rsid w:val="00BD4BEE"/>
    <w:rsid w:val="00BD4C28"/>
    <w:rsid w:val="00BD4E26"/>
    <w:rsid w:val="00BD4F27"/>
    <w:rsid w:val="00BD53D3"/>
    <w:rsid w:val="00BD56AD"/>
    <w:rsid w:val="00BD57C5"/>
    <w:rsid w:val="00BD5956"/>
    <w:rsid w:val="00BD5A44"/>
    <w:rsid w:val="00BD6420"/>
    <w:rsid w:val="00BD6876"/>
    <w:rsid w:val="00BD6A90"/>
    <w:rsid w:val="00BD6ABA"/>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D0D"/>
    <w:rsid w:val="00BE1F05"/>
    <w:rsid w:val="00BE1F08"/>
    <w:rsid w:val="00BE20A3"/>
    <w:rsid w:val="00BE2344"/>
    <w:rsid w:val="00BE272E"/>
    <w:rsid w:val="00BE2C7E"/>
    <w:rsid w:val="00BE2D32"/>
    <w:rsid w:val="00BE33B3"/>
    <w:rsid w:val="00BE360C"/>
    <w:rsid w:val="00BE36A4"/>
    <w:rsid w:val="00BE38D9"/>
    <w:rsid w:val="00BE3902"/>
    <w:rsid w:val="00BE40B4"/>
    <w:rsid w:val="00BE4120"/>
    <w:rsid w:val="00BE41E2"/>
    <w:rsid w:val="00BE41EE"/>
    <w:rsid w:val="00BE45CD"/>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961"/>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563B"/>
    <w:rsid w:val="00BF6330"/>
    <w:rsid w:val="00BF6614"/>
    <w:rsid w:val="00BF6B1C"/>
    <w:rsid w:val="00BF6C12"/>
    <w:rsid w:val="00BF6F81"/>
    <w:rsid w:val="00BF700A"/>
    <w:rsid w:val="00BF7130"/>
    <w:rsid w:val="00BF732B"/>
    <w:rsid w:val="00BF7793"/>
    <w:rsid w:val="00BF7810"/>
    <w:rsid w:val="00BF79F8"/>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7A5"/>
    <w:rsid w:val="00C0596D"/>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A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AAE"/>
    <w:rsid w:val="00C11B0A"/>
    <w:rsid w:val="00C11B0E"/>
    <w:rsid w:val="00C12276"/>
    <w:rsid w:val="00C12597"/>
    <w:rsid w:val="00C12781"/>
    <w:rsid w:val="00C12986"/>
    <w:rsid w:val="00C12BF7"/>
    <w:rsid w:val="00C12D38"/>
    <w:rsid w:val="00C12FEC"/>
    <w:rsid w:val="00C13295"/>
    <w:rsid w:val="00C13889"/>
    <w:rsid w:val="00C13D6D"/>
    <w:rsid w:val="00C145C4"/>
    <w:rsid w:val="00C14A50"/>
    <w:rsid w:val="00C14F18"/>
    <w:rsid w:val="00C15521"/>
    <w:rsid w:val="00C15BAD"/>
    <w:rsid w:val="00C1609F"/>
    <w:rsid w:val="00C1610C"/>
    <w:rsid w:val="00C16583"/>
    <w:rsid w:val="00C16AFD"/>
    <w:rsid w:val="00C16C39"/>
    <w:rsid w:val="00C16ECA"/>
    <w:rsid w:val="00C17029"/>
    <w:rsid w:val="00C1719B"/>
    <w:rsid w:val="00C1734A"/>
    <w:rsid w:val="00C1743E"/>
    <w:rsid w:val="00C175FB"/>
    <w:rsid w:val="00C1764E"/>
    <w:rsid w:val="00C177F3"/>
    <w:rsid w:val="00C17848"/>
    <w:rsid w:val="00C17925"/>
    <w:rsid w:val="00C17A00"/>
    <w:rsid w:val="00C17E57"/>
    <w:rsid w:val="00C17E9B"/>
    <w:rsid w:val="00C17FD4"/>
    <w:rsid w:val="00C17FD9"/>
    <w:rsid w:val="00C20469"/>
    <w:rsid w:val="00C20664"/>
    <w:rsid w:val="00C20775"/>
    <w:rsid w:val="00C207DF"/>
    <w:rsid w:val="00C21325"/>
    <w:rsid w:val="00C21356"/>
    <w:rsid w:val="00C213C4"/>
    <w:rsid w:val="00C2147D"/>
    <w:rsid w:val="00C21AE6"/>
    <w:rsid w:val="00C21B3D"/>
    <w:rsid w:val="00C21CB5"/>
    <w:rsid w:val="00C21D63"/>
    <w:rsid w:val="00C21E8A"/>
    <w:rsid w:val="00C21EAA"/>
    <w:rsid w:val="00C222DB"/>
    <w:rsid w:val="00C22483"/>
    <w:rsid w:val="00C22876"/>
    <w:rsid w:val="00C22B5C"/>
    <w:rsid w:val="00C22BF5"/>
    <w:rsid w:val="00C23066"/>
    <w:rsid w:val="00C2355F"/>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8F4"/>
    <w:rsid w:val="00C30F82"/>
    <w:rsid w:val="00C30FB6"/>
    <w:rsid w:val="00C31228"/>
    <w:rsid w:val="00C313C0"/>
    <w:rsid w:val="00C3149A"/>
    <w:rsid w:val="00C31665"/>
    <w:rsid w:val="00C31902"/>
    <w:rsid w:val="00C31E1F"/>
    <w:rsid w:val="00C31EC7"/>
    <w:rsid w:val="00C3213C"/>
    <w:rsid w:val="00C32386"/>
    <w:rsid w:val="00C325B0"/>
    <w:rsid w:val="00C32986"/>
    <w:rsid w:val="00C32990"/>
    <w:rsid w:val="00C330D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99"/>
    <w:rsid w:val="00C404CD"/>
    <w:rsid w:val="00C40683"/>
    <w:rsid w:val="00C40945"/>
    <w:rsid w:val="00C40B0C"/>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7E"/>
    <w:rsid w:val="00C46ACD"/>
    <w:rsid w:val="00C46CAC"/>
    <w:rsid w:val="00C472D6"/>
    <w:rsid w:val="00C4747B"/>
    <w:rsid w:val="00C47536"/>
    <w:rsid w:val="00C47608"/>
    <w:rsid w:val="00C476E3"/>
    <w:rsid w:val="00C477AE"/>
    <w:rsid w:val="00C478BD"/>
    <w:rsid w:val="00C47963"/>
    <w:rsid w:val="00C47A03"/>
    <w:rsid w:val="00C50023"/>
    <w:rsid w:val="00C50478"/>
    <w:rsid w:val="00C504CB"/>
    <w:rsid w:val="00C5091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5EBD"/>
    <w:rsid w:val="00C5630D"/>
    <w:rsid w:val="00C564FD"/>
    <w:rsid w:val="00C56563"/>
    <w:rsid w:val="00C56BC4"/>
    <w:rsid w:val="00C56C3A"/>
    <w:rsid w:val="00C57084"/>
    <w:rsid w:val="00C57128"/>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A90"/>
    <w:rsid w:val="00C63C27"/>
    <w:rsid w:val="00C63F21"/>
    <w:rsid w:val="00C64007"/>
    <w:rsid w:val="00C64D11"/>
    <w:rsid w:val="00C64D1D"/>
    <w:rsid w:val="00C64D21"/>
    <w:rsid w:val="00C64E14"/>
    <w:rsid w:val="00C64FAF"/>
    <w:rsid w:val="00C651F1"/>
    <w:rsid w:val="00C65394"/>
    <w:rsid w:val="00C65743"/>
    <w:rsid w:val="00C65A0D"/>
    <w:rsid w:val="00C65B70"/>
    <w:rsid w:val="00C65E5A"/>
    <w:rsid w:val="00C65FD2"/>
    <w:rsid w:val="00C666B0"/>
    <w:rsid w:val="00C666C7"/>
    <w:rsid w:val="00C66A89"/>
    <w:rsid w:val="00C66DFD"/>
    <w:rsid w:val="00C67509"/>
    <w:rsid w:val="00C67C6A"/>
    <w:rsid w:val="00C7039D"/>
    <w:rsid w:val="00C70597"/>
    <w:rsid w:val="00C70D72"/>
    <w:rsid w:val="00C70EC4"/>
    <w:rsid w:val="00C70F07"/>
    <w:rsid w:val="00C70F85"/>
    <w:rsid w:val="00C70F96"/>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0DB8"/>
    <w:rsid w:val="00C91013"/>
    <w:rsid w:val="00C91167"/>
    <w:rsid w:val="00C9145D"/>
    <w:rsid w:val="00C914CB"/>
    <w:rsid w:val="00C91872"/>
    <w:rsid w:val="00C91994"/>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4EA"/>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4B76"/>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20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681"/>
    <w:rsid w:val="00CC2D9B"/>
    <w:rsid w:val="00CC2DA0"/>
    <w:rsid w:val="00CC3247"/>
    <w:rsid w:val="00CC32CD"/>
    <w:rsid w:val="00CC33A3"/>
    <w:rsid w:val="00CC39C2"/>
    <w:rsid w:val="00CC3BBD"/>
    <w:rsid w:val="00CC3CCB"/>
    <w:rsid w:val="00CC421D"/>
    <w:rsid w:val="00CC44C5"/>
    <w:rsid w:val="00CC453D"/>
    <w:rsid w:val="00CC48B8"/>
    <w:rsid w:val="00CC491D"/>
    <w:rsid w:val="00CC4E65"/>
    <w:rsid w:val="00CC4EF7"/>
    <w:rsid w:val="00CC4F00"/>
    <w:rsid w:val="00CC4F6F"/>
    <w:rsid w:val="00CC5585"/>
    <w:rsid w:val="00CC568E"/>
    <w:rsid w:val="00CC5853"/>
    <w:rsid w:val="00CC5BF0"/>
    <w:rsid w:val="00CC5F3D"/>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C22"/>
    <w:rsid w:val="00CD3D12"/>
    <w:rsid w:val="00CD3D73"/>
    <w:rsid w:val="00CD4175"/>
    <w:rsid w:val="00CD43E8"/>
    <w:rsid w:val="00CD4501"/>
    <w:rsid w:val="00CD45F6"/>
    <w:rsid w:val="00CD49A3"/>
    <w:rsid w:val="00CD4CB5"/>
    <w:rsid w:val="00CD4D2C"/>
    <w:rsid w:val="00CD508D"/>
    <w:rsid w:val="00CD5299"/>
    <w:rsid w:val="00CD5AB3"/>
    <w:rsid w:val="00CD624E"/>
    <w:rsid w:val="00CD6529"/>
    <w:rsid w:val="00CD65DA"/>
    <w:rsid w:val="00CD6D05"/>
    <w:rsid w:val="00CD6E33"/>
    <w:rsid w:val="00CD7277"/>
    <w:rsid w:val="00CD73A0"/>
    <w:rsid w:val="00CD7421"/>
    <w:rsid w:val="00CD75A0"/>
    <w:rsid w:val="00CD7A19"/>
    <w:rsid w:val="00CD7D20"/>
    <w:rsid w:val="00CD7EDA"/>
    <w:rsid w:val="00CE02A0"/>
    <w:rsid w:val="00CE0927"/>
    <w:rsid w:val="00CE0B9D"/>
    <w:rsid w:val="00CE15E0"/>
    <w:rsid w:val="00CE1B2C"/>
    <w:rsid w:val="00CE2113"/>
    <w:rsid w:val="00CE2662"/>
    <w:rsid w:val="00CE2E86"/>
    <w:rsid w:val="00CE2EE1"/>
    <w:rsid w:val="00CE308E"/>
    <w:rsid w:val="00CE33B3"/>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39C"/>
    <w:rsid w:val="00CF04FF"/>
    <w:rsid w:val="00CF072C"/>
    <w:rsid w:val="00CF0A78"/>
    <w:rsid w:val="00CF0A84"/>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2B"/>
    <w:rsid w:val="00CF4F36"/>
    <w:rsid w:val="00CF4F7D"/>
    <w:rsid w:val="00CF5206"/>
    <w:rsid w:val="00CF584C"/>
    <w:rsid w:val="00CF5D21"/>
    <w:rsid w:val="00CF6441"/>
    <w:rsid w:val="00CF6524"/>
    <w:rsid w:val="00CF66AD"/>
    <w:rsid w:val="00CF6A01"/>
    <w:rsid w:val="00CF6B44"/>
    <w:rsid w:val="00CF6FD5"/>
    <w:rsid w:val="00CF724B"/>
    <w:rsid w:val="00CF734A"/>
    <w:rsid w:val="00CF73E3"/>
    <w:rsid w:val="00CF766C"/>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586"/>
    <w:rsid w:val="00D0459B"/>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1AA"/>
    <w:rsid w:val="00D073AE"/>
    <w:rsid w:val="00D073FE"/>
    <w:rsid w:val="00D07569"/>
    <w:rsid w:val="00D07581"/>
    <w:rsid w:val="00D07593"/>
    <w:rsid w:val="00D07854"/>
    <w:rsid w:val="00D07F86"/>
    <w:rsid w:val="00D10000"/>
    <w:rsid w:val="00D1025B"/>
    <w:rsid w:val="00D1061F"/>
    <w:rsid w:val="00D10721"/>
    <w:rsid w:val="00D1089B"/>
    <w:rsid w:val="00D109E9"/>
    <w:rsid w:val="00D10AE5"/>
    <w:rsid w:val="00D11288"/>
    <w:rsid w:val="00D1181A"/>
    <w:rsid w:val="00D11AF9"/>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18"/>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279"/>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6EE4"/>
    <w:rsid w:val="00D470F5"/>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08"/>
    <w:rsid w:val="00D71078"/>
    <w:rsid w:val="00D710C2"/>
    <w:rsid w:val="00D717D1"/>
    <w:rsid w:val="00D7197C"/>
    <w:rsid w:val="00D7198C"/>
    <w:rsid w:val="00D71A26"/>
    <w:rsid w:val="00D71DE1"/>
    <w:rsid w:val="00D72146"/>
    <w:rsid w:val="00D72234"/>
    <w:rsid w:val="00D72DB5"/>
    <w:rsid w:val="00D72EF0"/>
    <w:rsid w:val="00D72F3B"/>
    <w:rsid w:val="00D7335A"/>
    <w:rsid w:val="00D733B0"/>
    <w:rsid w:val="00D7353C"/>
    <w:rsid w:val="00D73ADD"/>
    <w:rsid w:val="00D73DE5"/>
    <w:rsid w:val="00D743AA"/>
    <w:rsid w:val="00D746BF"/>
    <w:rsid w:val="00D749BA"/>
    <w:rsid w:val="00D74BCC"/>
    <w:rsid w:val="00D74E0C"/>
    <w:rsid w:val="00D758A7"/>
    <w:rsid w:val="00D758EB"/>
    <w:rsid w:val="00D75D99"/>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0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687"/>
    <w:rsid w:val="00D82ABD"/>
    <w:rsid w:val="00D82FB9"/>
    <w:rsid w:val="00D831F3"/>
    <w:rsid w:val="00D83372"/>
    <w:rsid w:val="00D8347A"/>
    <w:rsid w:val="00D83484"/>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012"/>
    <w:rsid w:val="00D9024D"/>
    <w:rsid w:val="00D90512"/>
    <w:rsid w:val="00D9070B"/>
    <w:rsid w:val="00D907A0"/>
    <w:rsid w:val="00D90817"/>
    <w:rsid w:val="00D90819"/>
    <w:rsid w:val="00D909D3"/>
    <w:rsid w:val="00D90A48"/>
    <w:rsid w:val="00D90FEE"/>
    <w:rsid w:val="00D911AA"/>
    <w:rsid w:val="00D912DC"/>
    <w:rsid w:val="00D91680"/>
    <w:rsid w:val="00D918BB"/>
    <w:rsid w:val="00D91BC7"/>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802"/>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1D"/>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D5C"/>
    <w:rsid w:val="00DA5E19"/>
    <w:rsid w:val="00DA611C"/>
    <w:rsid w:val="00DA6233"/>
    <w:rsid w:val="00DA6390"/>
    <w:rsid w:val="00DA6506"/>
    <w:rsid w:val="00DA6664"/>
    <w:rsid w:val="00DA66C2"/>
    <w:rsid w:val="00DA68FC"/>
    <w:rsid w:val="00DA6C00"/>
    <w:rsid w:val="00DA7202"/>
    <w:rsid w:val="00DA77CF"/>
    <w:rsid w:val="00DA7A4D"/>
    <w:rsid w:val="00DA7B04"/>
    <w:rsid w:val="00DA7DE8"/>
    <w:rsid w:val="00DB01F0"/>
    <w:rsid w:val="00DB0328"/>
    <w:rsid w:val="00DB0545"/>
    <w:rsid w:val="00DB07F1"/>
    <w:rsid w:val="00DB0A38"/>
    <w:rsid w:val="00DB14C4"/>
    <w:rsid w:val="00DB1904"/>
    <w:rsid w:val="00DB1CC1"/>
    <w:rsid w:val="00DB1CE0"/>
    <w:rsid w:val="00DB1E57"/>
    <w:rsid w:val="00DB1EB5"/>
    <w:rsid w:val="00DB1F34"/>
    <w:rsid w:val="00DB2083"/>
    <w:rsid w:val="00DB2407"/>
    <w:rsid w:val="00DB2C6F"/>
    <w:rsid w:val="00DB2DDD"/>
    <w:rsid w:val="00DB2FD7"/>
    <w:rsid w:val="00DB3687"/>
    <w:rsid w:val="00DB36EA"/>
    <w:rsid w:val="00DB36FE"/>
    <w:rsid w:val="00DB3744"/>
    <w:rsid w:val="00DB3A8D"/>
    <w:rsid w:val="00DB3D2C"/>
    <w:rsid w:val="00DB3DEA"/>
    <w:rsid w:val="00DB3E16"/>
    <w:rsid w:val="00DB3F0F"/>
    <w:rsid w:val="00DB404B"/>
    <w:rsid w:val="00DB4124"/>
    <w:rsid w:val="00DB4201"/>
    <w:rsid w:val="00DB4392"/>
    <w:rsid w:val="00DB4F80"/>
    <w:rsid w:val="00DB5610"/>
    <w:rsid w:val="00DB5A61"/>
    <w:rsid w:val="00DB60C3"/>
    <w:rsid w:val="00DB6448"/>
    <w:rsid w:val="00DB66B0"/>
    <w:rsid w:val="00DB6B95"/>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35"/>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6D"/>
    <w:rsid w:val="00DD491C"/>
    <w:rsid w:val="00DD4A04"/>
    <w:rsid w:val="00DD5305"/>
    <w:rsid w:val="00DD54F1"/>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6B3"/>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30"/>
    <w:rsid w:val="00DE34F7"/>
    <w:rsid w:val="00DE366D"/>
    <w:rsid w:val="00DE3B0E"/>
    <w:rsid w:val="00DE3BE4"/>
    <w:rsid w:val="00DE3D1A"/>
    <w:rsid w:val="00DE4005"/>
    <w:rsid w:val="00DE452C"/>
    <w:rsid w:val="00DE456B"/>
    <w:rsid w:val="00DE46C9"/>
    <w:rsid w:val="00DE4947"/>
    <w:rsid w:val="00DE4C6F"/>
    <w:rsid w:val="00DE53C7"/>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C5B"/>
    <w:rsid w:val="00DE7D89"/>
    <w:rsid w:val="00DE7E7D"/>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5F9"/>
    <w:rsid w:val="00E0074E"/>
    <w:rsid w:val="00E00760"/>
    <w:rsid w:val="00E01178"/>
    <w:rsid w:val="00E012F5"/>
    <w:rsid w:val="00E01534"/>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8FE"/>
    <w:rsid w:val="00E07B51"/>
    <w:rsid w:val="00E07C18"/>
    <w:rsid w:val="00E07F4C"/>
    <w:rsid w:val="00E07F56"/>
    <w:rsid w:val="00E1024E"/>
    <w:rsid w:val="00E1045B"/>
    <w:rsid w:val="00E10AE5"/>
    <w:rsid w:val="00E11378"/>
    <w:rsid w:val="00E11454"/>
    <w:rsid w:val="00E115EA"/>
    <w:rsid w:val="00E11C1B"/>
    <w:rsid w:val="00E11C35"/>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219"/>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802"/>
    <w:rsid w:val="00E279A2"/>
    <w:rsid w:val="00E27DD2"/>
    <w:rsid w:val="00E300CF"/>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1B"/>
    <w:rsid w:val="00E33F9E"/>
    <w:rsid w:val="00E341C0"/>
    <w:rsid w:val="00E34631"/>
    <w:rsid w:val="00E34750"/>
    <w:rsid w:val="00E34869"/>
    <w:rsid w:val="00E35C56"/>
    <w:rsid w:val="00E35CAF"/>
    <w:rsid w:val="00E3612B"/>
    <w:rsid w:val="00E36278"/>
    <w:rsid w:val="00E3637A"/>
    <w:rsid w:val="00E363CD"/>
    <w:rsid w:val="00E366C4"/>
    <w:rsid w:val="00E36AD7"/>
    <w:rsid w:val="00E36BA0"/>
    <w:rsid w:val="00E36C23"/>
    <w:rsid w:val="00E36D93"/>
    <w:rsid w:val="00E373C7"/>
    <w:rsid w:val="00E375E9"/>
    <w:rsid w:val="00E376D5"/>
    <w:rsid w:val="00E37D85"/>
    <w:rsid w:val="00E37E70"/>
    <w:rsid w:val="00E4058C"/>
    <w:rsid w:val="00E40896"/>
    <w:rsid w:val="00E40DF8"/>
    <w:rsid w:val="00E41020"/>
    <w:rsid w:val="00E41288"/>
    <w:rsid w:val="00E42338"/>
    <w:rsid w:val="00E42430"/>
    <w:rsid w:val="00E4298A"/>
    <w:rsid w:val="00E42E10"/>
    <w:rsid w:val="00E42E93"/>
    <w:rsid w:val="00E43296"/>
    <w:rsid w:val="00E4337E"/>
    <w:rsid w:val="00E43418"/>
    <w:rsid w:val="00E4358C"/>
    <w:rsid w:val="00E435AD"/>
    <w:rsid w:val="00E437D6"/>
    <w:rsid w:val="00E43B06"/>
    <w:rsid w:val="00E43DDE"/>
    <w:rsid w:val="00E4412B"/>
    <w:rsid w:val="00E44518"/>
    <w:rsid w:val="00E4485F"/>
    <w:rsid w:val="00E449DF"/>
    <w:rsid w:val="00E45084"/>
    <w:rsid w:val="00E45318"/>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0FD9"/>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83C"/>
    <w:rsid w:val="00E54A8F"/>
    <w:rsid w:val="00E54B00"/>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57F71"/>
    <w:rsid w:val="00E603E3"/>
    <w:rsid w:val="00E60770"/>
    <w:rsid w:val="00E607C9"/>
    <w:rsid w:val="00E609FD"/>
    <w:rsid w:val="00E60C49"/>
    <w:rsid w:val="00E60FBC"/>
    <w:rsid w:val="00E610C5"/>
    <w:rsid w:val="00E6116B"/>
    <w:rsid w:val="00E6138A"/>
    <w:rsid w:val="00E61559"/>
    <w:rsid w:val="00E6191D"/>
    <w:rsid w:val="00E61F16"/>
    <w:rsid w:val="00E61FD7"/>
    <w:rsid w:val="00E620A7"/>
    <w:rsid w:val="00E620D1"/>
    <w:rsid w:val="00E6245A"/>
    <w:rsid w:val="00E626B1"/>
    <w:rsid w:val="00E6277B"/>
    <w:rsid w:val="00E627E5"/>
    <w:rsid w:val="00E6295C"/>
    <w:rsid w:val="00E62C42"/>
    <w:rsid w:val="00E62E2F"/>
    <w:rsid w:val="00E6303D"/>
    <w:rsid w:val="00E636D0"/>
    <w:rsid w:val="00E63966"/>
    <w:rsid w:val="00E63972"/>
    <w:rsid w:val="00E63D83"/>
    <w:rsid w:val="00E63E79"/>
    <w:rsid w:val="00E640EF"/>
    <w:rsid w:val="00E64147"/>
    <w:rsid w:val="00E64A69"/>
    <w:rsid w:val="00E64AC7"/>
    <w:rsid w:val="00E64E47"/>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13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135"/>
    <w:rsid w:val="00E7323F"/>
    <w:rsid w:val="00E7373B"/>
    <w:rsid w:val="00E73A80"/>
    <w:rsid w:val="00E73FEB"/>
    <w:rsid w:val="00E7450D"/>
    <w:rsid w:val="00E752B2"/>
    <w:rsid w:val="00E7553B"/>
    <w:rsid w:val="00E7568A"/>
    <w:rsid w:val="00E75A4B"/>
    <w:rsid w:val="00E75B78"/>
    <w:rsid w:val="00E76019"/>
    <w:rsid w:val="00E7661E"/>
    <w:rsid w:val="00E766E4"/>
    <w:rsid w:val="00E767F2"/>
    <w:rsid w:val="00E7696E"/>
    <w:rsid w:val="00E76DE0"/>
    <w:rsid w:val="00E771DA"/>
    <w:rsid w:val="00E773D3"/>
    <w:rsid w:val="00E77761"/>
    <w:rsid w:val="00E7786B"/>
    <w:rsid w:val="00E77A4B"/>
    <w:rsid w:val="00E77F3A"/>
    <w:rsid w:val="00E80005"/>
    <w:rsid w:val="00E80150"/>
    <w:rsid w:val="00E802E1"/>
    <w:rsid w:val="00E803B5"/>
    <w:rsid w:val="00E80B09"/>
    <w:rsid w:val="00E80C10"/>
    <w:rsid w:val="00E80D45"/>
    <w:rsid w:val="00E80D8B"/>
    <w:rsid w:val="00E8178E"/>
    <w:rsid w:val="00E81B4E"/>
    <w:rsid w:val="00E81F6E"/>
    <w:rsid w:val="00E82336"/>
    <w:rsid w:val="00E82771"/>
    <w:rsid w:val="00E828C1"/>
    <w:rsid w:val="00E82A36"/>
    <w:rsid w:val="00E82C37"/>
    <w:rsid w:val="00E82E84"/>
    <w:rsid w:val="00E82EFF"/>
    <w:rsid w:val="00E83098"/>
    <w:rsid w:val="00E8338F"/>
    <w:rsid w:val="00E83519"/>
    <w:rsid w:val="00E835FF"/>
    <w:rsid w:val="00E8394E"/>
    <w:rsid w:val="00E841CF"/>
    <w:rsid w:val="00E84540"/>
    <w:rsid w:val="00E8468E"/>
    <w:rsid w:val="00E847EF"/>
    <w:rsid w:val="00E84A02"/>
    <w:rsid w:val="00E84CE9"/>
    <w:rsid w:val="00E84CEB"/>
    <w:rsid w:val="00E84F77"/>
    <w:rsid w:val="00E850B7"/>
    <w:rsid w:val="00E85208"/>
    <w:rsid w:val="00E8539D"/>
    <w:rsid w:val="00E853FE"/>
    <w:rsid w:val="00E85739"/>
    <w:rsid w:val="00E85BE8"/>
    <w:rsid w:val="00E85D54"/>
    <w:rsid w:val="00E86164"/>
    <w:rsid w:val="00E86276"/>
    <w:rsid w:val="00E86632"/>
    <w:rsid w:val="00E8676E"/>
    <w:rsid w:val="00E86B45"/>
    <w:rsid w:val="00E87106"/>
    <w:rsid w:val="00E87684"/>
    <w:rsid w:val="00E8773C"/>
    <w:rsid w:val="00E87834"/>
    <w:rsid w:val="00E87C96"/>
    <w:rsid w:val="00E9045C"/>
    <w:rsid w:val="00E9070B"/>
    <w:rsid w:val="00E90809"/>
    <w:rsid w:val="00E90BA0"/>
    <w:rsid w:val="00E90BCE"/>
    <w:rsid w:val="00E90C06"/>
    <w:rsid w:val="00E910BE"/>
    <w:rsid w:val="00E9117B"/>
    <w:rsid w:val="00E91411"/>
    <w:rsid w:val="00E916D2"/>
    <w:rsid w:val="00E919BF"/>
    <w:rsid w:val="00E91AC8"/>
    <w:rsid w:val="00E91BBA"/>
    <w:rsid w:val="00E91CFB"/>
    <w:rsid w:val="00E921D8"/>
    <w:rsid w:val="00E925B6"/>
    <w:rsid w:val="00E9272E"/>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8B"/>
    <w:rsid w:val="00EB21E0"/>
    <w:rsid w:val="00EB2494"/>
    <w:rsid w:val="00EB2531"/>
    <w:rsid w:val="00EB26F4"/>
    <w:rsid w:val="00EB2B8A"/>
    <w:rsid w:val="00EB36E4"/>
    <w:rsid w:val="00EB37D2"/>
    <w:rsid w:val="00EB3B59"/>
    <w:rsid w:val="00EB42B7"/>
    <w:rsid w:val="00EB4417"/>
    <w:rsid w:val="00EB4498"/>
    <w:rsid w:val="00EB4537"/>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ED9"/>
    <w:rsid w:val="00ED40A0"/>
    <w:rsid w:val="00ED4836"/>
    <w:rsid w:val="00ED4C28"/>
    <w:rsid w:val="00ED4C41"/>
    <w:rsid w:val="00ED4DD8"/>
    <w:rsid w:val="00ED520E"/>
    <w:rsid w:val="00ED54F2"/>
    <w:rsid w:val="00ED558B"/>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0C6"/>
    <w:rsid w:val="00EE3155"/>
    <w:rsid w:val="00EE34AF"/>
    <w:rsid w:val="00EE399B"/>
    <w:rsid w:val="00EE41B8"/>
    <w:rsid w:val="00EE4280"/>
    <w:rsid w:val="00EE42E2"/>
    <w:rsid w:val="00EE4693"/>
    <w:rsid w:val="00EE4A7A"/>
    <w:rsid w:val="00EE51F7"/>
    <w:rsid w:val="00EE5C15"/>
    <w:rsid w:val="00EE5CC3"/>
    <w:rsid w:val="00EE5DED"/>
    <w:rsid w:val="00EE5EE2"/>
    <w:rsid w:val="00EE60B3"/>
    <w:rsid w:val="00EE6BBB"/>
    <w:rsid w:val="00EE6CA7"/>
    <w:rsid w:val="00EE6DBF"/>
    <w:rsid w:val="00EE725E"/>
    <w:rsid w:val="00EE73F0"/>
    <w:rsid w:val="00EE76C7"/>
    <w:rsid w:val="00EE7CE2"/>
    <w:rsid w:val="00EF04A2"/>
    <w:rsid w:val="00EF04D7"/>
    <w:rsid w:val="00EF07A6"/>
    <w:rsid w:val="00EF07E7"/>
    <w:rsid w:val="00EF0954"/>
    <w:rsid w:val="00EF098C"/>
    <w:rsid w:val="00EF0B91"/>
    <w:rsid w:val="00EF0E8D"/>
    <w:rsid w:val="00EF0EE9"/>
    <w:rsid w:val="00EF124C"/>
    <w:rsid w:val="00EF1995"/>
    <w:rsid w:val="00EF1B05"/>
    <w:rsid w:val="00EF1E3D"/>
    <w:rsid w:val="00EF2358"/>
    <w:rsid w:val="00EF23AB"/>
    <w:rsid w:val="00EF2420"/>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5C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8B5"/>
    <w:rsid w:val="00F11973"/>
    <w:rsid w:val="00F11979"/>
    <w:rsid w:val="00F11CED"/>
    <w:rsid w:val="00F11E47"/>
    <w:rsid w:val="00F12B2C"/>
    <w:rsid w:val="00F12BEC"/>
    <w:rsid w:val="00F13275"/>
    <w:rsid w:val="00F13340"/>
    <w:rsid w:val="00F13508"/>
    <w:rsid w:val="00F13719"/>
    <w:rsid w:val="00F1389F"/>
    <w:rsid w:val="00F1393E"/>
    <w:rsid w:val="00F13A2D"/>
    <w:rsid w:val="00F13B12"/>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8C9"/>
    <w:rsid w:val="00F27BA7"/>
    <w:rsid w:val="00F27D7C"/>
    <w:rsid w:val="00F27E0F"/>
    <w:rsid w:val="00F30263"/>
    <w:rsid w:val="00F30B6F"/>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19"/>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8AE"/>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12"/>
    <w:rsid w:val="00F52AC5"/>
    <w:rsid w:val="00F52C0F"/>
    <w:rsid w:val="00F52F97"/>
    <w:rsid w:val="00F53488"/>
    <w:rsid w:val="00F53A44"/>
    <w:rsid w:val="00F53BC3"/>
    <w:rsid w:val="00F54265"/>
    <w:rsid w:val="00F547B0"/>
    <w:rsid w:val="00F54BB5"/>
    <w:rsid w:val="00F54C29"/>
    <w:rsid w:val="00F5533B"/>
    <w:rsid w:val="00F55489"/>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C8B"/>
    <w:rsid w:val="00F63D0A"/>
    <w:rsid w:val="00F63DC4"/>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67CB5"/>
    <w:rsid w:val="00F7029C"/>
    <w:rsid w:val="00F70462"/>
    <w:rsid w:val="00F70A70"/>
    <w:rsid w:val="00F70B6E"/>
    <w:rsid w:val="00F7109D"/>
    <w:rsid w:val="00F7188E"/>
    <w:rsid w:val="00F719F1"/>
    <w:rsid w:val="00F71C15"/>
    <w:rsid w:val="00F71F4D"/>
    <w:rsid w:val="00F71FAB"/>
    <w:rsid w:val="00F72102"/>
    <w:rsid w:val="00F72107"/>
    <w:rsid w:val="00F721BE"/>
    <w:rsid w:val="00F722C1"/>
    <w:rsid w:val="00F72693"/>
    <w:rsid w:val="00F72AE4"/>
    <w:rsid w:val="00F72D81"/>
    <w:rsid w:val="00F7320D"/>
    <w:rsid w:val="00F73445"/>
    <w:rsid w:val="00F73549"/>
    <w:rsid w:val="00F7360C"/>
    <w:rsid w:val="00F73768"/>
    <w:rsid w:val="00F73B6D"/>
    <w:rsid w:val="00F73C63"/>
    <w:rsid w:val="00F74156"/>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492"/>
    <w:rsid w:val="00F805E9"/>
    <w:rsid w:val="00F808D7"/>
    <w:rsid w:val="00F80EFA"/>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3FB"/>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4F"/>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3E"/>
    <w:rsid w:val="00FA4E66"/>
    <w:rsid w:val="00FA5184"/>
    <w:rsid w:val="00FA5ADF"/>
    <w:rsid w:val="00FA5D0B"/>
    <w:rsid w:val="00FA5D0F"/>
    <w:rsid w:val="00FA5DB1"/>
    <w:rsid w:val="00FA5EDF"/>
    <w:rsid w:val="00FA6093"/>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2D"/>
    <w:rsid w:val="00FB02DF"/>
    <w:rsid w:val="00FB0337"/>
    <w:rsid w:val="00FB05C2"/>
    <w:rsid w:val="00FB08FD"/>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4FB"/>
    <w:rsid w:val="00FB65A1"/>
    <w:rsid w:val="00FB6B92"/>
    <w:rsid w:val="00FB7045"/>
    <w:rsid w:val="00FB753A"/>
    <w:rsid w:val="00FB7854"/>
    <w:rsid w:val="00FB78F7"/>
    <w:rsid w:val="00FB7D5D"/>
    <w:rsid w:val="00FC02A3"/>
    <w:rsid w:val="00FC073A"/>
    <w:rsid w:val="00FC09BC"/>
    <w:rsid w:val="00FC0C44"/>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3E7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4D6"/>
    <w:rsid w:val="00FD474F"/>
    <w:rsid w:val="00FD47C0"/>
    <w:rsid w:val="00FD4969"/>
    <w:rsid w:val="00FD49CC"/>
    <w:rsid w:val="00FD4B8D"/>
    <w:rsid w:val="00FD4E14"/>
    <w:rsid w:val="00FD4F8A"/>
    <w:rsid w:val="00FD5587"/>
    <w:rsid w:val="00FD5730"/>
    <w:rsid w:val="00FD5B9B"/>
    <w:rsid w:val="00FD5F97"/>
    <w:rsid w:val="00FD61EB"/>
    <w:rsid w:val="00FD6377"/>
    <w:rsid w:val="00FD65A6"/>
    <w:rsid w:val="00FD6989"/>
    <w:rsid w:val="00FD6CCF"/>
    <w:rsid w:val="00FD6D61"/>
    <w:rsid w:val="00FD73AF"/>
    <w:rsid w:val="00FD7594"/>
    <w:rsid w:val="00FD7759"/>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1"/>
    <w:rsid w:val="00FF6A68"/>
    <w:rsid w:val="00FF6B71"/>
    <w:rsid w:val="00FF6E7F"/>
    <w:rsid w:val="00FF6F73"/>
    <w:rsid w:val="00FF7064"/>
    <w:rsid w:val="00FF76EA"/>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35CAF"/>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eop">
    <w:name w:val="eop"/>
    <w:basedOn w:val="a1"/>
    <w:qFormat/>
    <w:rsid w:val="002E55D5"/>
  </w:style>
  <w:style w:type="character" w:customStyle="1" w:styleId="normaltextrun">
    <w:name w:val="normaltextrun"/>
    <w:basedOn w:val="a1"/>
    <w:qFormat/>
    <w:rsid w:val="002E5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s/R1-230227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37"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Docs/R1-23039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66DBC-94A6-4158-B336-9393ADEA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3153</TotalTime>
  <Pages>4</Pages>
  <Words>1333</Words>
  <Characters>7602</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崔胜江</cp:lastModifiedBy>
  <cp:revision>1112</cp:revision>
  <cp:lastPrinted>2013-05-13T04:37:00Z</cp:lastPrinted>
  <dcterms:created xsi:type="dcterms:W3CDTF">2022-09-28T08:14:00Z</dcterms:created>
  <dcterms:modified xsi:type="dcterms:W3CDTF">2023-05-15T11:21:00Z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